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7329" w:type="dxa"/>
        <w:jc w:val="center"/>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329"/>
      </w:tblGrid>
      <w:tr w:rsidR="001F0A78" w:rsidRPr="00A07CF7" w14:paraId="71404CF2" w14:textId="77777777" w:rsidTr="00B81248">
        <w:trPr>
          <w:jc w:val="center"/>
        </w:trPr>
        <w:tc>
          <w:tcPr>
            <w:tcW w:w="7329" w:type="dxa"/>
            <w:shd w:val="clear" w:color="auto" w:fill="auto"/>
            <w:tcMar>
              <w:top w:w="85" w:type="dxa"/>
              <w:bottom w:w="85" w:type="dxa"/>
            </w:tcMar>
          </w:tcPr>
          <w:p w14:paraId="3DDD98A1"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About the unit</w:t>
            </w:r>
          </w:p>
          <w:p w14:paraId="793520CA"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sz w:val="24"/>
                <w:szCs w:val="24"/>
              </w:rPr>
              <w:t>This is a period study</w:t>
            </w:r>
            <w:r w:rsidRPr="00D91718">
              <w:rPr>
                <w:rFonts w:asciiTheme="minorHAnsi" w:hAnsiTheme="minorHAnsi" w:cstheme="minorHAnsi"/>
                <w:b w:val="0"/>
                <w:sz w:val="24"/>
                <w:szCs w:val="24"/>
              </w:rPr>
              <w:t xml:space="preserve"> which looks in </w:t>
            </w:r>
            <w:r w:rsidRPr="00D91718">
              <w:rPr>
                <w:rFonts w:asciiTheme="minorHAnsi" w:hAnsiTheme="minorHAnsi" w:cstheme="minorHAnsi"/>
                <w:sz w:val="24"/>
                <w:szCs w:val="24"/>
              </w:rPr>
              <w:t>overview</w:t>
            </w:r>
            <w:r w:rsidRPr="00D91718">
              <w:rPr>
                <w:rFonts w:asciiTheme="minorHAnsi" w:hAnsiTheme="minorHAnsi" w:cstheme="minorHAnsi"/>
                <w:b w:val="0"/>
                <w:sz w:val="24"/>
                <w:szCs w:val="24"/>
              </w:rPr>
              <w:t xml:space="preserve"> and </w:t>
            </w:r>
            <w:r w:rsidRPr="00D91718">
              <w:rPr>
                <w:rFonts w:asciiTheme="minorHAnsi" w:hAnsiTheme="minorHAnsi" w:cstheme="minorHAnsi"/>
                <w:sz w:val="24"/>
                <w:szCs w:val="24"/>
              </w:rPr>
              <w:t>depth</w:t>
            </w:r>
            <w:r w:rsidRPr="00D91718">
              <w:rPr>
                <w:rFonts w:asciiTheme="minorHAnsi" w:hAnsiTheme="minorHAnsi" w:cstheme="minorHAnsi"/>
                <w:b w:val="0"/>
                <w:sz w:val="24"/>
                <w:szCs w:val="24"/>
              </w:rPr>
              <w:t xml:space="preserve"> at the key events, stories and developments in the </w:t>
            </w:r>
            <w:r w:rsidRPr="00D91718">
              <w:rPr>
                <w:rFonts w:asciiTheme="minorHAnsi" w:hAnsiTheme="minorHAnsi" w:cstheme="minorHAnsi"/>
                <w:sz w:val="24"/>
                <w:szCs w:val="24"/>
              </w:rPr>
              <w:t>Middle Ages 1000</w:t>
            </w:r>
            <w:r>
              <w:rPr>
                <w:rFonts w:asciiTheme="minorHAnsi" w:hAnsiTheme="minorHAnsi" w:cstheme="minorHAnsi"/>
                <w:sz w:val="24"/>
                <w:szCs w:val="24"/>
              </w:rPr>
              <w:t>–</w:t>
            </w:r>
            <w:r w:rsidRPr="00D91718">
              <w:rPr>
                <w:rFonts w:asciiTheme="minorHAnsi" w:hAnsiTheme="minorHAnsi" w:cstheme="minorHAnsi"/>
                <w:sz w:val="24"/>
                <w:szCs w:val="24"/>
              </w:rPr>
              <w:t>1450</w:t>
            </w:r>
            <w:r w:rsidRPr="00D91718">
              <w:rPr>
                <w:rFonts w:asciiTheme="minorHAnsi" w:hAnsiTheme="minorHAnsi" w:cstheme="minorHAnsi"/>
                <w:b w:val="0"/>
                <w:sz w:val="24"/>
                <w:szCs w:val="24"/>
              </w:rPr>
              <w:t>.</w:t>
            </w:r>
          </w:p>
          <w:p w14:paraId="0637F074"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examines both </w:t>
            </w:r>
            <w:r w:rsidRPr="00D91718">
              <w:rPr>
                <w:rFonts w:asciiTheme="minorHAnsi" w:hAnsiTheme="minorHAnsi" w:cstheme="minorHAnsi"/>
                <w:sz w:val="24"/>
                <w:szCs w:val="24"/>
              </w:rPr>
              <w:t>political</w:t>
            </w:r>
            <w:r w:rsidRPr="00D91718">
              <w:rPr>
                <w:rFonts w:asciiTheme="minorHAnsi" w:hAnsiTheme="minorHAnsi" w:cstheme="minorHAnsi"/>
                <w:b w:val="0"/>
                <w:sz w:val="24"/>
                <w:szCs w:val="24"/>
              </w:rPr>
              <w:t xml:space="preserve"> and </w:t>
            </w:r>
            <w:r w:rsidRPr="00D91718">
              <w:rPr>
                <w:rFonts w:asciiTheme="minorHAnsi" w:hAnsiTheme="minorHAnsi" w:cstheme="minorHAnsi"/>
                <w:sz w:val="24"/>
                <w:szCs w:val="24"/>
              </w:rPr>
              <w:t>social</w:t>
            </w:r>
            <w:r w:rsidRPr="00D91718">
              <w:rPr>
                <w:rFonts w:asciiTheme="minorHAnsi" w:hAnsiTheme="minorHAnsi" w:cstheme="minorHAnsi"/>
                <w:b w:val="0"/>
                <w:sz w:val="24"/>
                <w:szCs w:val="24"/>
              </w:rPr>
              <w:t xml:space="preserve"> history. It provides depth enquiries </w:t>
            </w:r>
            <w:r>
              <w:rPr>
                <w:rFonts w:asciiTheme="minorHAnsi" w:hAnsiTheme="minorHAnsi" w:cstheme="minorHAnsi"/>
                <w:b w:val="0"/>
                <w:sz w:val="24"/>
                <w:szCs w:val="24"/>
              </w:rPr>
              <w:br/>
            </w:r>
            <w:r w:rsidRPr="00D91718">
              <w:rPr>
                <w:rFonts w:asciiTheme="minorHAnsi" w:hAnsiTheme="minorHAnsi" w:cstheme="minorHAnsi"/>
                <w:b w:val="0"/>
                <w:sz w:val="24"/>
                <w:szCs w:val="24"/>
              </w:rPr>
              <w:t xml:space="preserve">of iconic KS3 topics such as the </w:t>
            </w:r>
            <w:r w:rsidRPr="00D91718">
              <w:rPr>
                <w:rFonts w:asciiTheme="minorHAnsi" w:hAnsiTheme="minorHAnsi" w:cstheme="minorHAnsi"/>
                <w:sz w:val="24"/>
                <w:szCs w:val="24"/>
              </w:rPr>
              <w:t>Norman Conquest</w:t>
            </w:r>
            <w:r w:rsidRPr="00D91718">
              <w:rPr>
                <w:rFonts w:asciiTheme="minorHAnsi" w:hAnsiTheme="minorHAnsi" w:cstheme="minorHAnsi"/>
                <w:b w:val="0"/>
                <w:sz w:val="24"/>
                <w:szCs w:val="24"/>
              </w:rPr>
              <w:t xml:space="preserve"> and the </w:t>
            </w:r>
            <w:r w:rsidRPr="00D91718">
              <w:rPr>
                <w:rFonts w:asciiTheme="minorHAnsi" w:hAnsiTheme="minorHAnsi" w:cstheme="minorHAnsi"/>
                <w:sz w:val="24"/>
                <w:szCs w:val="24"/>
              </w:rPr>
              <w:t>Black Death</w:t>
            </w:r>
            <w:r w:rsidRPr="00D91718">
              <w:rPr>
                <w:rFonts w:asciiTheme="minorHAnsi" w:hAnsiTheme="minorHAnsi" w:cstheme="minorHAnsi"/>
                <w:b w:val="0"/>
                <w:sz w:val="24"/>
                <w:szCs w:val="24"/>
              </w:rPr>
              <w:t xml:space="preserve"> plus some less commonly studied topics such as </w:t>
            </w:r>
            <w:r w:rsidRPr="00D91718">
              <w:rPr>
                <w:rFonts w:asciiTheme="minorHAnsi" w:hAnsiTheme="minorHAnsi" w:cstheme="minorHAnsi"/>
                <w:sz w:val="24"/>
                <w:szCs w:val="24"/>
              </w:rPr>
              <w:t>the First Crusade</w:t>
            </w:r>
            <w:r w:rsidRPr="00D91718">
              <w:rPr>
                <w:rFonts w:asciiTheme="minorHAnsi" w:hAnsiTheme="minorHAnsi" w:cstheme="minorHAnsi"/>
                <w:b w:val="0"/>
                <w:sz w:val="24"/>
                <w:szCs w:val="24"/>
              </w:rPr>
              <w:t xml:space="preserve">. </w:t>
            </w:r>
          </w:p>
          <w:p w14:paraId="2B104A6A"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The unfolding story of </w:t>
            </w:r>
            <w:r w:rsidRPr="00D91718">
              <w:rPr>
                <w:rFonts w:asciiTheme="minorHAnsi" w:hAnsiTheme="minorHAnsi" w:cstheme="minorHAnsi"/>
                <w:sz w:val="24"/>
                <w:szCs w:val="24"/>
              </w:rPr>
              <w:t>church</w:t>
            </w:r>
            <w:r w:rsidRPr="00D91718">
              <w:rPr>
                <w:rFonts w:asciiTheme="minorHAnsi" w:hAnsiTheme="minorHAnsi" w:cstheme="minorHAnsi"/>
                <w:b w:val="0"/>
                <w:sz w:val="24"/>
                <w:szCs w:val="24"/>
              </w:rPr>
              <w:t xml:space="preserve">, </w:t>
            </w:r>
            <w:r w:rsidRPr="00D91718">
              <w:rPr>
                <w:rFonts w:asciiTheme="minorHAnsi" w:hAnsiTheme="minorHAnsi" w:cstheme="minorHAnsi"/>
                <w:sz w:val="24"/>
                <w:szCs w:val="24"/>
              </w:rPr>
              <w:t>state and society</w:t>
            </w:r>
            <w:r w:rsidRPr="00D91718">
              <w:rPr>
                <w:rFonts w:asciiTheme="minorHAnsi" w:hAnsiTheme="minorHAnsi" w:cstheme="minorHAnsi"/>
                <w:b w:val="0"/>
                <w:sz w:val="24"/>
                <w:szCs w:val="24"/>
              </w:rPr>
              <w:t xml:space="preserve"> is integrated into the depth enquiries and also covered as part of the overview.</w:t>
            </w:r>
          </w:p>
          <w:p w14:paraId="2B0387CC"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includes two </w:t>
            </w:r>
            <w:r w:rsidRPr="003A731B">
              <w:rPr>
                <w:rFonts w:asciiTheme="minorHAnsi" w:hAnsiTheme="minorHAnsi" w:cstheme="minorHAnsi"/>
                <w:sz w:val="24"/>
                <w:szCs w:val="24"/>
              </w:rPr>
              <w:t>site studies</w:t>
            </w:r>
            <w:r w:rsidRPr="00D91718">
              <w:rPr>
                <w:rFonts w:asciiTheme="minorHAnsi" w:hAnsiTheme="minorHAnsi" w:cstheme="minorHAnsi"/>
                <w:b w:val="0"/>
                <w:sz w:val="24"/>
                <w:szCs w:val="24"/>
              </w:rPr>
              <w:t xml:space="preserve"> of a famous </w:t>
            </w:r>
            <w:r w:rsidRPr="003A731B">
              <w:rPr>
                <w:rFonts w:asciiTheme="minorHAnsi" w:hAnsiTheme="minorHAnsi" w:cstheme="minorHAnsi"/>
                <w:sz w:val="24"/>
                <w:szCs w:val="24"/>
              </w:rPr>
              <w:t>castle</w:t>
            </w:r>
            <w:r w:rsidRPr="00D91718">
              <w:rPr>
                <w:rFonts w:asciiTheme="minorHAnsi" w:hAnsiTheme="minorHAnsi" w:cstheme="minorHAnsi"/>
                <w:b w:val="0"/>
                <w:sz w:val="24"/>
                <w:szCs w:val="24"/>
              </w:rPr>
              <w:t xml:space="preserve"> (the Tower of London) and </w:t>
            </w:r>
            <w:r>
              <w:rPr>
                <w:rFonts w:asciiTheme="minorHAnsi" w:hAnsiTheme="minorHAnsi" w:cstheme="minorHAnsi"/>
                <w:b w:val="0"/>
                <w:sz w:val="24"/>
                <w:szCs w:val="24"/>
              </w:rPr>
              <w:br/>
            </w:r>
            <w:r w:rsidRPr="00D91718">
              <w:rPr>
                <w:rFonts w:asciiTheme="minorHAnsi" w:hAnsiTheme="minorHAnsi" w:cstheme="minorHAnsi"/>
                <w:b w:val="0"/>
                <w:sz w:val="24"/>
                <w:szCs w:val="24"/>
              </w:rPr>
              <w:t xml:space="preserve">a famous </w:t>
            </w:r>
            <w:r w:rsidRPr="003A731B">
              <w:rPr>
                <w:rFonts w:asciiTheme="minorHAnsi" w:hAnsiTheme="minorHAnsi" w:cstheme="minorHAnsi"/>
                <w:sz w:val="24"/>
                <w:szCs w:val="24"/>
              </w:rPr>
              <w:t>monastery</w:t>
            </w:r>
            <w:r w:rsidRPr="00D91718">
              <w:rPr>
                <w:rFonts w:asciiTheme="minorHAnsi" w:hAnsiTheme="minorHAnsi" w:cstheme="minorHAnsi"/>
                <w:b w:val="0"/>
                <w:sz w:val="24"/>
                <w:szCs w:val="24"/>
              </w:rPr>
              <w:t xml:space="preserve"> ruin (Fountains Abbey).  </w:t>
            </w:r>
          </w:p>
          <w:p w14:paraId="417D54EE" w14:textId="2067367B"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There is a strong focus on developing </w:t>
            </w:r>
            <w:r>
              <w:rPr>
                <w:rFonts w:asciiTheme="minorHAnsi" w:hAnsiTheme="minorHAnsi" w:cstheme="minorHAnsi"/>
                <w:b w:val="0"/>
                <w:sz w:val="24"/>
                <w:szCs w:val="24"/>
              </w:rPr>
              <w:t>students</w:t>
            </w:r>
            <w:r w:rsidRPr="00D91718">
              <w:rPr>
                <w:rFonts w:asciiTheme="minorHAnsi" w:hAnsiTheme="minorHAnsi" w:cstheme="minorHAnsi"/>
                <w:b w:val="0"/>
                <w:sz w:val="24"/>
                <w:szCs w:val="24"/>
              </w:rPr>
              <w:t xml:space="preserve"> </w:t>
            </w:r>
            <w:r w:rsidRPr="003A731B">
              <w:rPr>
                <w:rFonts w:asciiTheme="minorHAnsi" w:hAnsiTheme="minorHAnsi" w:cstheme="minorHAnsi"/>
                <w:sz w:val="24"/>
                <w:szCs w:val="24"/>
              </w:rPr>
              <w:t>extended writing</w:t>
            </w:r>
            <w:r w:rsidRPr="00D91718">
              <w:rPr>
                <w:rFonts w:asciiTheme="minorHAnsi" w:hAnsiTheme="minorHAnsi" w:cstheme="minorHAnsi"/>
                <w:b w:val="0"/>
                <w:sz w:val="24"/>
                <w:szCs w:val="24"/>
              </w:rPr>
              <w:t xml:space="preserve"> skills </w:t>
            </w:r>
            <w:r w:rsidR="00277C2A">
              <w:rPr>
                <w:rFonts w:asciiTheme="minorHAnsi" w:hAnsiTheme="minorHAnsi" w:cstheme="minorHAnsi"/>
                <w:b w:val="0"/>
                <w:sz w:val="24"/>
                <w:szCs w:val="24"/>
              </w:rPr>
              <w:br/>
            </w:r>
            <w:r w:rsidRPr="00D91718">
              <w:rPr>
                <w:rFonts w:asciiTheme="minorHAnsi" w:hAnsiTheme="minorHAnsi" w:cstheme="minorHAnsi"/>
                <w:b w:val="0"/>
                <w:sz w:val="24"/>
                <w:szCs w:val="24"/>
              </w:rPr>
              <w:t xml:space="preserve">and the </w:t>
            </w:r>
            <w:r w:rsidRPr="003A731B">
              <w:rPr>
                <w:rFonts w:asciiTheme="minorHAnsi" w:hAnsiTheme="minorHAnsi" w:cstheme="minorHAnsi"/>
                <w:sz w:val="24"/>
                <w:szCs w:val="24"/>
              </w:rPr>
              <w:t>use of sources</w:t>
            </w:r>
            <w:r w:rsidRPr="00D91718">
              <w:rPr>
                <w:rFonts w:asciiTheme="minorHAnsi" w:hAnsiTheme="minorHAnsi" w:cstheme="minorHAnsi"/>
                <w:b w:val="0"/>
                <w:sz w:val="24"/>
                <w:szCs w:val="24"/>
              </w:rPr>
              <w:t xml:space="preserve"> to find out about the past</w:t>
            </w:r>
            <w:r>
              <w:rPr>
                <w:rFonts w:asciiTheme="minorHAnsi" w:hAnsiTheme="minorHAnsi" w:cstheme="minorHAnsi"/>
                <w:b w:val="0"/>
                <w:sz w:val="24"/>
                <w:szCs w:val="24"/>
              </w:rPr>
              <w:t>.</w:t>
            </w:r>
          </w:p>
          <w:p w14:paraId="003014AB"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breaks naturally into </w:t>
            </w:r>
            <w:r w:rsidRPr="003A731B">
              <w:rPr>
                <w:rFonts w:asciiTheme="minorHAnsi" w:hAnsiTheme="minorHAnsi" w:cstheme="minorHAnsi"/>
                <w:sz w:val="24"/>
                <w:szCs w:val="24"/>
              </w:rPr>
              <w:t>two parts</w:t>
            </w:r>
            <w:r>
              <w:rPr>
                <w:rFonts w:asciiTheme="minorHAnsi" w:hAnsiTheme="minorHAnsi" w:cstheme="minorHAnsi"/>
                <w:b w:val="0"/>
                <w:sz w:val="24"/>
                <w:szCs w:val="24"/>
              </w:rPr>
              <w:t>:</w:t>
            </w:r>
          </w:p>
          <w:p w14:paraId="4F958E4E" w14:textId="77777777" w:rsidR="001F0A78" w:rsidRPr="00D91718" w:rsidRDefault="001F0A78" w:rsidP="001F0A78">
            <w:pPr>
              <w:pStyle w:val="Heading"/>
              <w:numPr>
                <w:ilvl w:val="0"/>
                <w:numId w:val="15"/>
              </w:numPr>
              <w:ind w:left="340"/>
              <w:rPr>
                <w:rFonts w:asciiTheme="minorHAnsi" w:hAnsiTheme="minorHAnsi" w:cstheme="minorHAnsi"/>
                <w:b w:val="0"/>
                <w:sz w:val="24"/>
                <w:szCs w:val="24"/>
              </w:rPr>
            </w:pPr>
            <w:r w:rsidRPr="00D91718">
              <w:rPr>
                <w:rFonts w:asciiTheme="minorHAnsi" w:hAnsiTheme="minorHAnsi" w:cstheme="minorHAnsi"/>
                <w:b w:val="0"/>
                <w:sz w:val="24"/>
                <w:szCs w:val="24"/>
              </w:rPr>
              <w:t>2.1</w:t>
            </w:r>
            <w:r>
              <w:rPr>
                <w:rFonts w:asciiTheme="minorHAnsi" w:hAnsiTheme="minorHAnsi" w:cstheme="minorHAnsi"/>
                <w:b w:val="0"/>
                <w:sz w:val="24"/>
                <w:szCs w:val="24"/>
              </w:rPr>
              <w:t>–</w:t>
            </w:r>
            <w:r w:rsidRPr="00D91718">
              <w:rPr>
                <w:rFonts w:asciiTheme="minorHAnsi" w:hAnsiTheme="minorHAnsi" w:cstheme="minorHAnsi"/>
                <w:b w:val="0"/>
                <w:sz w:val="24"/>
                <w:szCs w:val="24"/>
              </w:rPr>
              <w:t xml:space="preserve">2.7 establish the </w:t>
            </w:r>
            <w:r w:rsidRPr="003A731B">
              <w:rPr>
                <w:rFonts w:asciiTheme="minorHAnsi" w:hAnsiTheme="minorHAnsi" w:cstheme="minorHAnsi"/>
                <w:sz w:val="24"/>
                <w:szCs w:val="24"/>
              </w:rPr>
              <w:t>overview</w:t>
            </w:r>
            <w:r w:rsidRPr="00D91718">
              <w:rPr>
                <w:rFonts w:asciiTheme="minorHAnsi" w:hAnsiTheme="minorHAnsi" w:cstheme="minorHAnsi"/>
                <w:b w:val="0"/>
                <w:sz w:val="24"/>
                <w:szCs w:val="24"/>
              </w:rPr>
              <w:t xml:space="preserve"> then focus on </w:t>
            </w:r>
            <w:r w:rsidRPr="003A731B">
              <w:rPr>
                <w:rFonts w:asciiTheme="minorHAnsi" w:hAnsiTheme="minorHAnsi" w:cstheme="minorHAnsi"/>
                <w:sz w:val="24"/>
                <w:szCs w:val="24"/>
              </w:rPr>
              <w:t>political power</w:t>
            </w:r>
            <w:r w:rsidRPr="00D91718">
              <w:rPr>
                <w:rFonts w:asciiTheme="minorHAnsi" w:hAnsiTheme="minorHAnsi" w:cstheme="minorHAnsi"/>
                <w:b w:val="0"/>
                <w:sz w:val="24"/>
                <w:szCs w:val="24"/>
              </w:rPr>
              <w:t xml:space="preserve"> and </w:t>
            </w:r>
            <w:r w:rsidRPr="003A731B">
              <w:rPr>
                <w:rFonts w:asciiTheme="minorHAnsi" w:hAnsiTheme="minorHAnsi" w:cstheme="minorHAnsi"/>
                <w:sz w:val="24"/>
                <w:szCs w:val="24"/>
              </w:rPr>
              <w:t>warfare</w:t>
            </w:r>
          </w:p>
          <w:p w14:paraId="37812A4B" w14:textId="77777777" w:rsidR="001F0A78" w:rsidRPr="00A07CF7" w:rsidRDefault="001F0A78" w:rsidP="001F0A78">
            <w:pPr>
              <w:pStyle w:val="Heading"/>
              <w:numPr>
                <w:ilvl w:val="0"/>
                <w:numId w:val="15"/>
              </w:numPr>
              <w:ind w:left="340"/>
              <w:rPr>
                <w:rFonts w:asciiTheme="minorHAnsi" w:hAnsiTheme="minorHAnsi" w:cstheme="minorHAnsi"/>
                <w:b w:val="0"/>
                <w:sz w:val="24"/>
                <w:szCs w:val="24"/>
              </w:rPr>
            </w:pPr>
            <w:r w:rsidRPr="00D91718">
              <w:rPr>
                <w:rFonts w:asciiTheme="minorHAnsi" w:hAnsiTheme="minorHAnsi" w:cstheme="minorHAnsi"/>
                <w:b w:val="0"/>
                <w:sz w:val="24"/>
                <w:szCs w:val="24"/>
              </w:rPr>
              <w:t>2.8</w:t>
            </w:r>
            <w:r>
              <w:rPr>
                <w:rFonts w:asciiTheme="minorHAnsi" w:hAnsiTheme="minorHAnsi" w:cstheme="minorHAnsi"/>
                <w:b w:val="0"/>
                <w:sz w:val="24"/>
                <w:szCs w:val="24"/>
              </w:rPr>
              <w:t>–</w:t>
            </w:r>
            <w:r w:rsidRPr="00D91718">
              <w:rPr>
                <w:rFonts w:asciiTheme="minorHAnsi" w:hAnsiTheme="minorHAnsi" w:cstheme="minorHAnsi"/>
                <w:b w:val="0"/>
                <w:sz w:val="24"/>
                <w:szCs w:val="24"/>
              </w:rPr>
              <w:t xml:space="preserve">2.12 focus on </w:t>
            </w:r>
            <w:r w:rsidRPr="003A731B">
              <w:rPr>
                <w:rFonts w:asciiTheme="minorHAnsi" w:hAnsiTheme="minorHAnsi" w:cstheme="minorHAnsi"/>
                <w:sz w:val="24"/>
                <w:szCs w:val="24"/>
              </w:rPr>
              <w:t>social history</w:t>
            </w:r>
            <w:r w:rsidRPr="00D91718">
              <w:rPr>
                <w:rFonts w:asciiTheme="minorHAnsi" w:hAnsiTheme="minorHAnsi" w:cstheme="minorHAnsi"/>
                <w:b w:val="0"/>
                <w:sz w:val="24"/>
                <w:szCs w:val="24"/>
              </w:rPr>
              <w:t xml:space="preserve"> and review the period</w:t>
            </w:r>
            <w:r>
              <w:rPr>
                <w:rFonts w:asciiTheme="minorHAnsi" w:hAnsiTheme="minorHAnsi" w:cstheme="minorHAnsi"/>
                <w:b w:val="0"/>
                <w:sz w:val="24"/>
                <w:szCs w:val="24"/>
              </w:rPr>
              <w:t>.</w:t>
            </w:r>
          </w:p>
        </w:tc>
      </w:tr>
      <w:tr w:rsidR="001F0A78" w:rsidRPr="00A07CF7" w14:paraId="35105673" w14:textId="77777777" w:rsidTr="00B81248">
        <w:trPr>
          <w:jc w:val="center"/>
        </w:trPr>
        <w:tc>
          <w:tcPr>
            <w:tcW w:w="7329" w:type="dxa"/>
            <w:shd w:val="clear" w:color="auto" w:fill="auto"/>
            <w:tcMar>
              <w:top w:w="85" w:type="dxa"/>
              <w:bottom w:w="85" w:type="dxa"/>
            </w:tcMar>
          </w:tcPr>
          <w:p w14:paraId="4AD4C79D"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FFABADC" w14:textId="77777777" w:rsidR="001F0A78" w:rsidRDefault="001F0A78" w:rsidP="001F0A78">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30DF682F"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n overview of the Middle Ages period</w:t>
            </w:r>
          </w:p>
          <w:p w14:paraId="05AC99E3"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 xml:space="preserve">n awareness of the major themes of the period </w:t>
            </w:r>
          </w:p>
          <w:p w14:paraId="49983F87"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87D33">
              <w:rPr>
                <w:rFonts w:asciiTheme="minorHAnsi" w:hAnsiTheme="minorHAnsi" w:cstheme="minorHAnsi"/>
                <w:b w:val="0"/>
                <w:sz w:val="24"/>
                <w:szCs w:val="24"/>
              </w:rPr>
              <w:t>epth understanding of key moments, events and people</w:t>
            </w:r>
          </w:p>
          <w:p w14:paraId="70CA025F"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 xml:space="preserve">mproved extended writing skills </w:t>
            </w:r>
          </w:p>
          <w:p w14:paraId="10C9D8AC"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87D33">
              <w:rPr>
                <w:rFonts w:asciiTheme="minorHAnsi" w:hAnsiTheme="minorHAnsi" w:cstheme="minorHAnsi"/>
                <w:b w:val="0"/>
                <w:sz w:val="24"/>
                <w:szCs w:val="24"/>
              </w:rPr>
              <w:t>reater confidence in forming judgements and supporting them with evidence</w:t>
            </w:r>
          </w:p>
          <w:p w14:paraId="2A89F02A" w14:textId="77777777" w:rsidR="001F0A78" w:rsidRPr="00A07CF7"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A07CF7">
              <w:rPr>
                <w:rFonts w:asciiTheme="minorHAnsi" w:hAnsiTheme="minorHAnsi" w:cstheme="minorHAnsi"/>
                <w:b w:val="0"/>
                <w:sz w:val="24"/>
                <w:szCs w:val="24"/>
              </w:rPr>
              <w:t>n opportunity to ask their own questions and let you know what they are interested in</w:t>
            </w:r>
            <w:r>
              <w:rPr>
                <w:rFonts w:asciiTheme="minorHAnsi" w:hAnsiTheme="minorHAnsi" w:cstheme="minorHAnsi"/>
                <w:b w:val="0"/>
                <w:sz w:val="24"/>
                <w:szCs w:val="24"/>
              </w:rPr>
              <w:t>.</w:t>
            </w:r>
          </w:p>
          <w:p w14:paraId="08CF3F26"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11B637A6"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87D33">
              <w:rPr>
                <w:rFonts w:asciiTheme="minorHAnsi" w:hAnsiTheme="minorHAnsi" w:cstheme="minorHAnsi"/>
                <w:b w:val="0"/>
                <w:sz w:val="24"/>
                <w:szCs w:val="24"/>
              </w:rPr>
              <w:t>ow the Norman Conquest changed England</w:t>
            </w:r>
          </w:p>
          <w:p w14:paraId="1681A08B"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role of medieval monarchs and examples of successful and unsuccessful rulers</w:t>
            </w:r>
          </w:p>
          <w:p w14:paraId="05F8A1AF"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87D33">
              <w:rPr>
                <w:rFonts w:asciiTheme="minorHAnsi" w:hAnsiTheme="minorHAnsi" w:cstheme="minorHAnsi"/>
                <w:b w:val="0"/>
                <w:sz w:val="24"/>
                <w:szCs w:val="24"/>
              </w:rPr>
              <w:t>ow relationships between monarch and barons and ordinary people evolved over time</w:t>
            </w:r>
          </w:p>
          <w:p w14:paraId="2E5F57FE"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 xml:space="preserve">he causes and development of the First Crusade and the nature of links between the Christian and Muslim world </w:t>
            </w:r>
          </w:p>
          <w:p w14:paraId="1ABF8591"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power of religion in the Middle Ages</w:t>
            </w:r>
          </w:p>
          <w:p w14:paraId="4073BA6E"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787D33">
              <w:rPr>
                <w:rFonts w:asciiTheme="minorHAnsi" w:hAnsiTheme="minorHAnsi" w:cstheme="minorHAnsi"/>
                <w:b w:val="0"/>
                <w:sz w:val="24"/>
                <w:szCs w:val="24"/>
              </w:rPr>
              <w:t xml:space="preserve">hat life was like for ordinary people in the Middle Ages </w:t>
            </w:r>
          </w:p>
          <w:p w14:paraId="32C3F4FD"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forces changing England in the late Middle Ages following the Black Death</w:t>
            </w:r>
            <w:r>
              <w:rPr>
                <w:rFonts w:asciiTheme="minorHAnsi" w:hAnsiTheme="minorHAnsi" w:cstheme="minorHAnsi"/>
                <w:b w:val="0"/>
                <w:sz w:val="24"/>
                <w:szCs w:val="24"/>
              </w:rPr>
              <w:t>.</w:t>
            </w:r>
          </w:p>
          <w:p w14:paraId="229A5E63" w14:textId="77777777" w:rsidR="001F0A78" w:rsidRPr="00A07CF7" w:rsidRDefault="001F0A78" w:rsidP="001F0A78">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1723B297"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changes and continuities over the period</w:t>
            </w:r>
          </w:p>
          <w:p w14:paraId="4F870E4A"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key features of the period</w:t>
            </w:r>
          </w:p>
          <w:p w14:paraId="0B3C1902"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87D33">
              <w:rPr>
                <w:rFonts w:asciiTheme="minorHAnsi" w:hAnsiTheme="minorHAnsi" w:cstheme="minorHAnsi"/>
                <w:b w:val="0"/>
                <w:sz w:val="24"/>
                <w:szCs w:val="24"/>
              </w:rPr>
              <w:t>orm judgements about historical questions and support them with evidence</w:t>
            </w:r>
          </w:p>
          <w:p w14:paraId="1B981953"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u</w:t>
            </w:r>
            <w:r w:rsidRPr="00787D33">
              <w:rPr>
                <w:rFonts w:asciiTheme="minorHAnsi" w:hAnsiTheme="minorHAnsi" w:cstheme="minorHAnsi"/>
                <w:b w:val="0"/>
                <w:sz w:val="24"/>
                <w:szCs w:val="24"/>
              </w:rPr>
              <w:t>nderstand how to write good paragraphs and how to structure essays and narrative accounts.</w:t>
            </w:r>
          </w:p>
        </w:tc>
      </w:tr>
      <w:tr w:rsidR="001F0A78" w:rsidRPr="00A07CF7" w14:paraId="5460A2D1" w14:textId="77777777" w:rsidTr="00B81248">
        <w:trPr>
          <w:jc w:val="center"/>
        </w:trPr>
        <w:tc>
          <w:tcPr>
            <w:tcW w:w="7329" w:type="dxa"/>
            <w:shd w:val="clear" w:color="auto" w:fill="auto"/>
            <w:tcMar>
              <w:top w:w="85" w:type="dxa"/>
              <w:bottom w:w="85" w:type="dxa"/>
            </w:tcMar>
          </w:tcPr>
          <w:p w14:paraId="4ED156B0" w14:textId="77777777" w:rsidR="001F0A78" w:rsidRPr="00A07CF7" w:rsidRDefault="001F0A78" w:rsidP="001F0A78">
            <w:pPr>
              <w:spacing w:before="40" w:after="120"/>
              <w:rPr>
                <w:rFonts w:asciiTheme="minorHAnsi" w:hAnsiTheme="minorHAnsi" w:cstheme="minorHAnsi"/>
                <w:b/>
              </w:rPr>
            </w:pPr>
            <w:r w:rsidRPr="00A07CF7">
              <w:rPr>
                <w:rFonts w:asciiTheme="minorHAnsi" w:hAnsiTheme="minorHAnsi" w:cstheme="minorHAnsi"/>
                <w:b/>
              </w:rPr>
              <w:t xml:space="preserve">Key terms and vocabulary development </w:t>
            </w:r>
          </w:p>
          <w:p w14:paraId="4FF780C4" w14:textId="77777777" w:rsidR="001F0A78" w:rsidRPr="00787D33" w:rsidRDefault="001F0A78" w:rsidP="001F0A78">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440A2600" w14:textId="295C3D73" w:rsidR="001F0A78" w:rsidRPr="00A07CF7" w:rsidRDefault="00525EEC" w:rsidP="001F0A78">
            <w:pPr>
              <w:pStyle w:val="Body"/>
              <w:numPr>
                <w:ilvl w:val="0"/>
                <w:numId w:val="9"/>
              </w:numPr>
              <w:tabs>
                <w:tab w:val="clear" w:pos="709"/>
                <w:tab w:val="left" w:pos="360"/>
              </w:tabs>
              <w:ind w:left="340"/>
              <w:rPr>
                <w:sz w:val="24"/>
                <w:szCs w:val="24"/>
              </w:rPr>
            </w:pPr>
            <w:r w:rsidRPr="00525EEC">
              <w:rPr>
                <w:b/>
                <w:sz w:val="24"/>
                <w:szCs w:val="24"/>
              </w:rPr>
              <w:lastRenderedPageBreak/>
              <w:t xml:space="preserve">Key terms: </w:t>
            </w:r>
            <w:r w:rsidR="005C79F1" w:rsidRPr="005C79F1">
              <w:rPr>
                <w:sz w:val="24"/>
                <w:szCs w:val="24"/>
              </w:rPr>
              <w:t xml:space="preserve">Abbot; Apprentices; Artisans; Baron; Battering ram; </w:t>
            </w:r>
            <w:r w:rsidR="00277C2A">
              <w:rPr>
                <w:sz w:val="24"/>
                <w:szCs w:val="24"/>
              </w:rPr>
              <w:br/>
            </w:r>
            <w:r w:rsidR="005C79F1" w:rsidRPr="005C79F1">
              <w:rPr>
                <w:sz w:val="24"/>
                <w:szCs w:val="24"/>
              </w:rPr>
              <w:t xml:space="preserve">Bayeux Tapestry; Bleeding; Buboes; Burh; Burial ground; Byzantine; Catapult; Cavalry; </w:t>
            </w:r>
            <w:r w:rsidR="000E17F8">
              <w:rPr>
                <w:sz w:val="24"/>
                <w:szCs w:val="24"/>
              </w:rPr>
              <w:t xml:space="preserve">Challenge; </w:t>
            </w:r>
            <w:r w:rsidR="005C79F1" w:rsidRPr="005C79F1">
              <w:rPr>
                <w:sz w:val="24"/>
                <w:szCs w:val="24"/>
              </w:rPr>
              <w:t xml:space="preserve">Chantries; Commons; Coronation; Councillors; Crowned; Crucified; Crusade / Crusaders; Curtain wall; Disciples; Ditch; DNA; Domesday Book; Drawbridge; Dysentery; Earl; </w:t>
            </w:r>
            <w:r w:rsidR="000E17F8">
              <w:rPr>
                <w:sz w:val="24"/>
                <w:szCs w:val="24"/>
              </w:rPr>
              <w:t xml:space="preserve">Empire; </w:t>
            </w:r>
            <w:r w:rsidR="005C79F1" w:rsidRPr="005C79F1">
              <w:rPr>
                <w:sz w:val="24"/>
                <w:szCs w:val="24"/>
              </w:rPr>
              <w:t xml:space="preserve">Flagellants; Fleet; Foot soldiers; Forest Law; Fortified; Freeman; Gatehouse; Guild; Harrying; Holy land; Hostage; Hostile; Housecarl; Humours; Interpretation; Jerusalem; Jesus; Knights; Labourers; Law and order; Lay brothers; Lollards; Medieval; Merchant; Middle Ages; Mint; Moat; Monarch; Monk; Motte and bailey; Murdrum fine; Noblemen; Non-combatants; Orb; Outlaws; Overlord; Palisade; Parliament; Peasant; Petitions; Pilgrim / Pilgrimage; Pope; Provoke; Raid; Rebellion; Reign; Renaissance; Resistance; Saxon; Scaling ladder; Sceptre; Scholar; Seljuk Turks; Sheriff; Shield Wall; Shire; Siege tower; Siege; </w:t>
            </w:r>
            <w:r w:rsidR="000E17F8">
              <w:rPr>
                <w:sz w:val="24"/>
                <w:szCs w:val="24"/>
              </w:rPr>
              <w:t xml:space="preserve">Slavery; </w:t>
            </w:r>
            <w:r w:rsidR="005C79F1" w:rsidRPr="005C79F1">
              <w:rPr>
                <w:sz w:val="24"/>
                <w:szCs w:val="24"/>
              </w:rPr>
              <w:t xml:space="preserve">Symbolised; Taxes; Territory; Uprising; Viking; </w:t>
            </w:r>
            <w:proofErr w:type="spellStart"/>
            <w:r w:rsidR="005C79F1" w:rsidRPr="005C79F1">
              <w:rPr>
                <w:sz w:val="24"/>
                <w:szCs w:val="24"/>
              </w:rPr>
              <w:t>Villein</w:t>
            </w:r>
            <w:proofErr w:type="spellEnd"/>
            <w:r w:rsidR="005C79F1" w:rsidRPr="005C79F1">
              <w:rPr>
                <w:sz w:val="24"/>
                <w:szCs w:val="24"/>
              </w:rPr>
              <w:t>; Watchmen.</w:t>
            </w:r>
          </w:p>
        </w:tc>
      </w:tr>
      <w:tr w:rsidR="001F0A78" w:rsidRPr="00A07CF7" w14:paraId="0D3484ED" w14:textId="77777777" w:rsidTr="00B81248">
        <w:trPr>
          <w:jc w:val="center"/>
        </w:trPr>
        <w:tc>
          <w:tcPr>
            <w:tcW w:w="7329" w:type="dxa"/>
            <w:shd w:val="clear" w:color="auto" w:fill="auto"/>
            <w:tcMar>
              <w:top w:w="85" w:type="dxa"/>
              <w:bottom w:w="85" w:type="dxa"/>
            </w:tcMar>
          </w:tcPr>
          <w:p w14:paraId="1A531D72"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 xml:space="preserve">Assessment opportunities </w:t>
            </w:r>
          </w:p>
          <w:p w14:paraId="019D5903" w14:textId="77777777" w:rsidR="001F0A78" w:rsidRPr="00787D33" w:rsidRDefault="001F0A78" w:rsidP="001F0A78">
            <w:pPr>
              <w:pStyle w:val="Body"/>
              <w:rPr>
                <w:sz w:val="24"/>
                <w:szCs w:val="24"/>
              </w:rPr>
            </w:pPr>
            <w:r w:rsidRPr="00787D33">
              <w:rPr>
                <w:sz w:val="24"/>
                <w:szCs w:val="24"/>
              </w:rPr>
              <w:t xml:space="preserve">It will give you plenty of evidence for your mixed bag of assessments. </w:t>
            </w:r>
          </w:p>
          <w:p w14:paraId="0C6C7D38" w14:textId="77777777" w:rsidR="001F0A78" w:rsidRPr="00787D33" w:rsidRDefault="001F0A78" w:rsidP="001F0A78">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390C7881" w14:textId="77777777" w:rsidR="001F0A78" w:rsidRPr="00787D33" w:rsidRDefault="001F0A78" w:rsidP="001F0A78">
            <w:pPr>
              <w:pStyle w:val="Body"/>
              <w:numPr>
                <w:ilvl w:val="0"/>
                <w:numId w:val="16"/>
              </w:numPr>
              <w:tabs>
                <w:tab w:val="clear" w:pos="709"/>
                <w:tab w:val="left" w:pos="481"/>
              </w:tabs>
              <w:ind w:left="340"/>
              <w:rPr>
                <w:sz w:val="24"/>
                <w:szCs w:val="24"/>
              </w:rPr>
            </w:pPr>
            <w:r>
              <w:rPr>
                <w:sz w:val="24"/>
                <w:szCs w:val="24"/>
              </w:rPr>
              <w:t>t</w:t>
            </w:r>
            <w:r w:rsidRPr="00787D33">
              <w:rPr>
                <w:sz w:val="24"/>
                <w:szCs w:val="24"/>
              </w:rPr>
              <w:t xml:space="preserve">he essay task at the end of 2.2 reveals both their understanding of </w:t>
            </w:r>
            <w:r>
              <w:rPr>
                <w:sz w:val="24"/>
                <w:szCs w:val="24"/>
              </w:rPr>
              <w:br/>
            </w:r>
            <w:r w:rsidRPr="00787D33">
              <w:rPr>
                <w:sz w:val="24"/>
                <w:szCs w:val="24"/>
              </w:rPr>
              <w:t>the Norman Conquest – its key features, its significance</w:t>
            </w:r>
            <w:r>
              <w:rPr>
                <w:sz w:val="24"/>
                <w:szCs w:val="24"/>
              </w:rPr>
              <w:t xml:space="preserve"> and</w:t>
            </w:r>
            <w:r w:rsidRPr="00787D33">
              <w:rPr>
                <w:sz w:val="24"/>
                <w:szCs w:val="24"/>
              </w:rPr>
              <w:t xml:space="preserve"> its consequences</w:t>
            </w:r>
          </w:p>
          <w:p w14:paraId="2E77C3D2" w14:textId="77777777" w:rsidR="001F0A78" w:rsidRPr="00787D33" w:rsidRDefault="001F0A78" w:rsidP="001F0A78">
            <w:pPr>
              <w:pStyle w:val="Body"/>
              <w:numPr>
                <w:ilvl w:val="0"/>
                <w:numId w:val="16"/>
              </w:numPr>
              <w:tabs>
                <w:tab w:val="clear" w:pos="709"/>
                <w:tab w:val="left" w:pos="481"/>
              </w:tabs>
              <w:ind w:left="340"/>
              <w:rPr>
                <w:sz w:val="24"/>
                <w:szCs w:val="24"/>
              </w:rPr>
            </w:pPr>
            <w:r>
              <w:rPr>
                <w:sz w:val="24"/>
                <w:szCs w:val="24"/>
              </w:rPr>
              <w:t>t</w:t>
            </w:r>
            <w:r w:rsidRPr="00787D33">
              <w:rPr>
                <w:sz w:val="24"/>
                <w:szCs w:val="24"/>
              </w:rPr>
              <w:t>heir skill in forming judgements and supporting them with evidence (lessons 2A</w:t>
            </w:r>
            <w:r>
              <w:rPr>
                <w:sz w:val="24"/>
                <w:szCs w:val="24"/>
              </w:rPr>
              <w:t>–</w:t>
            </w:r>
            <w:r w:rsidRPr="00787D33">
              <w:rPr>
                <w:sz w:val="24"/>
                <w:szCs w:val="24"/>
              </w:rPr>
              <w:t>2D)</w:t>
            </w:r>
            <w:r>
              <w:rPr>
                <w:sz w:val="24"/>
                <w:szCs w:val="24"/>
              </w:rPr>
              <w:t>.</w:t>
            </w:r>
          </w:p>
          <w:p w14:paraId="43A00E14" w14:textId="77777777" w:rsidR="001F0A78" w:rsidRPr="00787D33" w:rsidRDefault="001F0A78" w:rsidP="001F0A78">
            <w:pPr>
              <w:pStyle w:val="Body"/>
              <w:rPr>
                <w:sz w:val="24"/>
                <w:szCs w:val="24"/>
              </w:rPr>
            </w:pPr>
            <w:r w:rsidRPr="00787D33">
              <w:rPr>
                <w:sz w:val="24"/>
                <w:szCs w:val="24"/>
              </w:rPr>
              <w:t>These end of unit assessments take various forms</w:t>
            </w:r>
            <w:r>
              <w:rPr>
                <w:sz w:val="24"/>
                <w:szCs w:val="24"/>
              </w:rPr>
              <w:t>.</w:t>
            </w:r>
          </w:p>
          <w:p w14:paraId="6E48F758"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First Crusade final task (2.4) reveals their understanding of key features of The First Crusade and also their ability to write clear </w:t>
            </w:r>
            <w:r w:rsidRPr="00787D33">
              <w:rPr>
                <w:sz w:val="24"/>
                <w:szCs w:val="24"/>
              </w:rPr>
              <w:t xml:space="preserve">sentences and paragraphs full of relevant historical detail (pages </w:t>
            </w:r>
            <w:r>
              <w:rPr>
                <w:sz w:val="24"/>
                <w:szCs w:val="24"/>
              </w:rPr>
              <w:br/>
            </w:r>
            <w:r w:rsidRPr="00787D33">
              <w:rPr>
                <w:sz w:val="24"/>
                <w:szCs w:val="24"/>
              </w:rPr>
              <w:t>28-33)</w:t>
            </w:r>
            <w:r>
              <w:rPr>
                <w:sz w:val="24"/>
                <w:szCs w:val="24"/>
              </w:rPr>
              <w:t>.</w:t>
            </w:r>
          </w:p>
          <w:p w14:paraId="0045E242"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Edward I final task (2.6) is an explanation essay – with guidance on structure and paragraphing. It will reveal both their understanding of medieval monarchy and their ability to turn their understanding into clear explanation. </w:t>
            </w:r>
          </w:p>
          <w:p w14:paraId="1405B80D"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Medieval life task (2.8) is a strong contrast. The final product is a picture book for Y3 </w:t>
            </w:r>
            <w:r>
              <w:rPr>
                <w:sz w:val="24"/>
                <w:szCs w:val="24"/>
              </w:rPr>
              <w:t>students,</w:t>
            </w:r>
            <w:r w:rsidRPr="00787D33">
              <w:rPr>
                <w:sz w:val="24"/>
                <w:szCs w:val="24"/>
              </w:rPr>
              <w:t xml:space="preserve"> using pictures and explanations. It will reveal both students grasp of key features and diversity in the Middle Ages and their ability to use pictorial sources to find out about the past and use them in an appropriate way to support an explanation.</w:t>
            </w:r>
          </w:p>
          <w:p w14:paraId="3A72756F"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Black </w:t>
            </w:r>
            <w:r>
              <w:rPr>
                <w:sz w:val="24"/>
                <w:szCs w:val="24"/>
              </w:rPr>
              <w:t>D</w:t>
            </w:r>
            <w:r w:rsidRPr="00787D33">
              <w:rPr>
                <w:sz w:val="24"/>
                <w:szCs w:val="24"/>
              </w:rPr>
              <w:t>eath final task (2.10) takes the form of a script for a television documentary. They need to explain clearly each phase of the epidemic and also suggest ways to bring this to life in a dramatic reconstruction. This will reveal their understanding of medieval life and also their ability to explain clearly.</w:t>
            </w:r>
          </w:p>
          <w:p w14:paraId="540FF9B2" w14:textId="77777777" w:rsidR="001F0A78" w:rsidRPr="00787D33" w:rsidRDefault="001F0A78" w:rsidP="001F0A78">
            <w:pPr>
              <w:pStyle w:val="Body"/>
              <w:rPr>
                <w:sz w:val="24"/>
                <w:szCs w:val="24"/>
              </w:rPr>
            </w:pPr>
            <w:r w:rsidRPr="00787D33">
              <w:rPr>
                <w:sz w:val="24"/>
                <w:szCs w:val="24"/>
              </w:rPr>
              <w:t xml:space="preserve">Every lesson offers opportunities for formative assessment, for example:  </w:t>
            </w:r>
          </w:p>
          <w:p w14:paraId="03EB13EF"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(p14</w:t>
            </w:r>
            <w:r>
              <w:rPr>
                <w:sz w:val="24"/>
                <w:szCs w:val="24"/>
              </w:rPr>
              <w:t>–</w:t>
            </w:r>
            <w:r w:rsidRPr="00787D33">
              <w:rPr>
                <w:sz w:val="24"/>
                <w:szCs w:val="24"/>
              </w:rPr>
              <w:t>15)</w:t>
            </w:r>
          </w:p>
          <w:p w14:paraId="6C686B5F"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think in overview (p16</w:t>
            </w:r>
            <w:r>
              <w:rPr>
                <w:sz w:val="24"/>
                <w:szCs w:val="24"/>
              </w:rPr>
              <w:t>–</w:t>
            </w:r>
            <w:r w:rsidRPr="00787D33">
              <w:rPr>
                <w:sz w:val="24"/>
                <w:szCs w:val="24"/>
              </w:rPr>
              <w:t>17, p26</w:t>
            </w:r>
            <w:r>
              <w:rPr>
                <w:sz w:val="24"/>
                <w:szCs w:val="24"/>
              </w:rPr>
              <w:t>–</w:t>
            </w:r>
            <w:r w:rsidRPr="00787D33">
              <w:rPr>
                <w:sz w:val="24"/>
                <w:szCs w:val="24"/>
              </w:rPr>
              <w:t>27)</w:t>
            </w:r>
          </w:p>
          <w:p w14:paraId="7CEC1A83"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 judgements on the usefulness of sources (p34</w:t>
            </w:r>
            <w:r>
              <w:rPr>
                <w:sz w:val="24"/>
                <w:szCs w:val="24"/>
              </w:rPr>
              <w:t>–</w:t>
            </w:r>
            <w:r w:rsidRPr="00787D33">
              <w:rPr>
                <w:sz w:val="24"/>
                <w:szCs w:val="24"/>
              </w:rPr>
              <w:t xml:space="preserve">35) </w:t>
            </w:r>
          </w:p>
          <w:p w14:paraId="08C20F4D" w14:textId="273878E4"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describe key features of a period (p46</w:t>
            </w:r>
            <w:r>
              <w:rPr>
                <w:sz w:val="24"/>
                <w:szCs w:val="24"/>
              </w:rPr>
              <w:t>–</w:t>
            </w:r>
            <w:r w:rsidRPr="00787D33">
              <w:rPr>
                <w:sz w:val="24"/>
                <w:szCs w:val="24"/>
              </w:rPr>
              <w:t>47 or p60-</w:t>
            </w:r>
            <w:r w:rsidR="00277C2A">
              <w:rPr>
                <w:sz w:val="24"/>
                <w:szCs w:val="24"/>
              </w:rPr>
              <w:t>61</w:t>
            </w:r>
            <w:r w:rsidRPr="00787D33">
              <w:rPr>
                <w:sz w:val="24"/>
                <w:szCs w:val="24"/>
              </w:rPr>
              <w:t xml:space="preserve">) </w:t>
            </w:r>
          </w:p>
          <w:p w14:paraId="17D1AC41"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 ability to identify changes and continuities (p24</w:t>
            </w:r>
            <w:r>
              <w:rPr>
                <w:sz w:val="24"/>
                <w:szCs w:val="24"/>
              </w:rPr>
              <w:t>–</w:t>
            </w:r>
            <w:r w:rsidRPr="00787D33">
              <w:rPr>
                <w:sz w:val="24"/>
                <w:szCs w:val="24"/>
              </w:rPr>
              <w:t>25, p58</w:t>
            </w:r>
            <w:r>
              <w:rPr>
                <w:sz w:val="24"/>
                <w:szCs w:val="24"/>
              </w:rPr>
              <w:t>–</w:t>
            </w:r>
            <w:r w:rsidRPr="00787D33">
              <w:rPr>
                <w:sz w:val="24"/>
                <w:szCs w:val="24"/>
              </w:rPr>
              <w:t>59 or p42</w:t>
            </w:r>
            <w:r>
              <w:rPr>
                <w:sz w:val="24"/>
                <w:szCs w:val="24"/>
              </w:rPr>
              <w:t>–</w:t>
            </w:r>
            <w:r w:rsidRPr="00787D33">
              <w:rPr>
                <w:sz w:val="24"/>
                <w:szCs w:val="24"/>
              </w:rPr>
              <w:t>43)</w:t>
            </w:r>
          </w:p>
          <w:p w14:paraId="61CA04B1"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causes and consequences (p28</w:t>
            </w:r>
            <w:r>
              <w:rPr>
                <w:sz w:val="24"/>
                <w:szCs w:val="24"/>
              </w:rPr>
              <w:t>–</w:t>
            </w:r>
            <w:r w:rsidRPr="00787D33">
              <w:rPr>
                <w:sz w:val="24"/>
                <w:szCs w:val="24"/>
              </w:rPr>
              <w:t>29, p36</w:t>
            </w:r>
            <w:r>
              <w:rPr>
                <w:sz w:val="24"/>
                <w:szCs w:val="24"/>
              </w:rPr>
              <w:t>–</w:t>
            </w:r>
            <w:r w:rsidRPr="00787D33">
              <w:rPr>
                <w:sz w:val="24"/>
                <w:szCs w:val="24"/>
              </w:rPr>
              <w:t xml:space="preserve">37) </w:t>
            </w:r>
          </w:p>
          <w:p w14:paraId="1E22D44B"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how we construct our picture of the past (p52</w:t>
            </w:r>
            <w:r>
              <w:rPr>
                <w:sz w:val="24"/>
                <w:szCs w:val="24"/>
              </w:rPr>
              <w:t>–</w:t>
            </w:r>
            <w:r w:rsidRPr="00787D33">
              <w:rPr>
                <w:sz w:val="24"/>
                <w:szCs w:val="24"/>
              </w:rPr>
              <w:t>53)</w:t>
            </w:r>
          </w:p>
          <w:p w14:paraId="06246EA8" w14:textId="77777777" w:rsidR="001F0A78" w:rsidRDefault="001F0A78" w:rsidP="001F0A78">
            <w:pPr>
              <w:pStyle w:val="Body"/>
              <w:numPr>
                <w:ilvl w:val="0"/>
                <w:numId w:val="18"/>
              </w:numPr>
              <w:tabs>
                <w:tab w:val="clear" w:pos="709"/>
                <w:tab w:val="left" w:pos="481"/>
              </w:tabs>
              <w:ind w:left="340"/>
              <w:rPr>
                <w:sz w:val="24"/>
                <w:szCs w:val="24"/>
              </w:rPr>
            </w:pPr>
            <w:r>
              <w:rPr>
                <w:sz w:val="24"/>
                <w:szCs w:val="24"/>
              </w:rPr>
              <w:lastRenderedPageBreak/>
              <w:t>t</w:t>
            </w:r>
            <w:r w:rsidRPr="00787D33">
              <w:rPr>
                <w:sz w:val="24"/>
                <w:szCs w:val="24"/>
              </w:rPr>
              <w:t>heir evaluation of interpretations (p32</w:t>
            </w:r>
            <w:r>
              <w:rPr>
                <w:sz w:val="24"/>
                <w:szCs w:val="24"/>
              </w:rPr>
              <w:t>–</w:t>
            </w:r>
            <w:r w:rsidRPr="00787D33">
              <w:rPr>
                <w:sz w:val="24"/>
                <w:szCs w:val="24"/>
              </w:rPr>
              <w:t>33)</w:t>
            </w:r>
            <w:r>
              <w:rPr>
                <w:sz w:val="24"/>
                <w:szCs w:val="24"/>
              </w:rPr>
              <w:t>.</w:t>
            </w:r>
          </w:p>
          <w:p w14:paraId="3936FA7E" w14:textId="4C2DA623" w:rsidR="00CE4239" w:rsidRPr="00CE4239" w:rsidRDefault="00CE4239" w:rsidP="00CE4239">
            <w:pPr>
              <w:pStyle w:val="Heading"/>
              <w:rPr>
                <w:rFonts w:asciiTheme="minorHAnsi" w:hAnsiTheme="minorHAnsi" w:cstheme="minorHAnsi"/>
                <w:b w:val="0"/>
                <w:sz w:val="24"/>
                <w:szCs w:val="24"/>
              </w:rPr>
            </w:pPr>
            <w:r>
              <w:rPr>
                <w:rFonts w:asciiTheme="minorHAnsi" w:hAnsiTheme="minorHAnsi" w:cstheme="minorHAnsi"/>
                <w:b w:val="0"/>
                <w:sz w:val="24"/>
                <w:szCs w:val="24"/>
              </w:rPr>
              <w:t>There is also a half</w:t>
            </w:r>
            <w:r w:rsidR="00721A35">
              <w:rPr>
                <w:rFonts w:asciiTheme="minorHAnsi" w:hAnsiTheme="minorHAnsi" w:cstheme="minorHAnsi"/>
                <w:b w:val="0"/>
                <w:sz w:val="24"/>
                <w:szCs w:val="24"/>
              </w:rPr>
              <w:t>-</w:t>
            </w:r>
            <w:r>
              <w:rPr>
                <w:rFonts w:asciiTheme="minorHAnsi" w:hAnsiTheme="minorHAnsi" w:cstheme="minorHAnsi"/>
                <w:b w:val="0"/>
                <w:sz w:val="24"/>
                <w:szCs w:val="24"/>
              </w:rPr>
              <w:t>termly assessment after Lesson 2.7.</w:t>
            </w:r>
          </w:p>
        </w:tc>
      </w:tr>
      <w:tr w:rsidR="001F0A78" w:rsidRPr="00A07CF7" w14:paraId="471961F0" w14:textId="77777777" w:rsidTr="00B81248">
        <w:trPr>
          <w:jc w:val="center"/>
        </w:trPr>
        <w:tc>
          <w:tcPr>
            <w:tcW w:w="7329" w:type="dxa"/>
            <w:shd w:val="clear" w:color="auto" w:fill="auto"/>
            <w:tcMar>
              <w:top w:w="85" w:type="dxa"/>
              <w:bottom w:w="85" w:type="dxa"/>
            </w:tcMar>
          </w:tcPr>
          <w:p w14:paraId="32DC20B6"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Links to 2014 National Curriculum</w:t>
            </w:r>
          </w:p>
          <w:p w14:paraId="41DFAAD4" w14:textId="77777777" w:rsidR="001F0A78" w:rsidRPr="0048418C" w:rsidRDefault="001F0A78" w:rsidP="001F0A78">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3CA95025" w14:textId="77777777" w:rsidR="001F0A78" w:rsidRPr="005D00A9" w:rsidRDefault="001F0A78" w:rsidP="001F0A78">
            <w:pPr>
              <w:pStyle w:val="Body"/>
              <w:tabs>
                <w:tab w:val="left" w:pos="481"/>
              </w:tabs>
              <w:rPr>
                <w:sz w:val="24"/>
                <w:szCs w:val="24"/>
              </w:rPr>
            </w:pPr>
            <w:r w:rsidRPr="005D00A9">
              <w:rPr>
                <w:sz w:val="24"/>
                <w:szCs w:val="24"/>
              </w:rPr>
              <w:t>The development of Church, state and society in Medieval Britain 1066</w:t>
            </w:r>
            <w:r>
              <w:rPr>
                <w:sz w:val="24"/>
                <w:szCs w:val="24"/>
              </w:rPr>
              <w:t>–</w:t>
            </w:r>
            <w:r w:rsidRPr="005D00A9">
              <w:rPr>
                <w:sz w:val="24"/>
                <w:szCs w:val="24"/>
              </w:rPr>
              <w:t>1450 and in particular</w:t>
            </w:r>
            <w:r>
              <w:rPr>
                <w:sz w:val="24"/>
                <w:szCs w:val="24"/>
              </w:rPr>
              <w:t>:</w:t>
            </w:r>
          </w:p>
          <w:p w14:paraId="46748012"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Norman Conquest</w:t>
            </w:r>
          </w:p>
          <w:p w14:paraId="7E620A34"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importance of religion and the Crusades</w:t>
            </w:r>
          </w:p>
          <w:p w14:paraId="122E5AAA"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struggle between Church and crown; Magna Carta and the emergence of Parliament</w:t>
            </w:r>
          </w:p>
          <w:p w14:paraId="1758E348"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 xml:space="preserve">Edward I’s campaigns to conquer Wales and Scotland </w:t>
            </w:r>
          </w:p>
          <w:p w14:paraId="48140B7C"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 xml:space="preserve">Medieval society, economy and culture </w:t>
            </w:r>
          </w:p>
          <w:p w14:paraId="44097514"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Black Death and its social and economic impact, including the Peasants’ Revolt</w:t>
            </w:r>
            <w:r>
              <w:rPr>
                <w:sz w:val="24"/>
                <w:szCs w:val="24"/>
              </w:rPr>
              <w:t>.</w:t>
            </w:r>
          </w:p>
          <w:p w14:paraId="39DD62B9" w14:textId="77777777" w:rsidR="001F0A78" w:rsidRPr="0048418C" w:rsidRDefault="001F0A78" w:rsidP="001F0A78">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7D21209B" w14:textId="77777777" w:rsidR="001F0A78" w:rsidRPr="005D00A9" w:rsidRDefault="001F0A78" w:rsidP="001F0A78">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7AECCC7F" w14:textId="77777777" w:rsidR="001F0A78" w:rsidRPr="005D00A9" w:rsidRDefault="001F0A78" w:rsidP="001F0A78">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696E1D72"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406C7B40"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1CC1221D"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38468089"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03BDE4FC"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27064987" w14:textId="77777777" w:rsidR="001F0A78" w:rsidRDefault="001F0A78" w:rsidP="001F0A78">
            <w:pPr>
              <w:pStyle w:val="Body"/>
              <w:rPr>
                <w:b/>
                <w:sz w:val="24"/>
                <w:szCs w:val="24"/>
              </w:rPr>
            </w:pPr>
          </w:p>
          <w:p w14:paraId="373F7970" w14:textId="77777777" w:rsidR="001F0A78" w:rsidRPr="001C4CC7" w:rsidRDefault="001F0A78" w:rsidP="001F0A78">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19229CC6" w14:textId="77777777" w:rsidR="001F0A78" w:rsidRPr="005D00A9" w:rsidRDefault="001F0A78" w:rsidP="001F0A78">
            <w:pPr>
              <w:pStyle w:val="Body"/>
              <w:tabs>
                <w:tab w:val="left" w:pos="481"/>
              </w:tabs>
              <w:rPr>
                <w:sz w:val="24"/>
                <w:szCs w:val="24"/>
              </w:rPr>
            </w:pPr>
            <w:r w:rsidRPr="005D00A9">
              <w:rPr>
                <w:sz w:val="24"/>
                <w:szCs w:val="24"/>
              </w:rPr>
              <w:t xml:space="preserve">The study builds on </w:t>
            </w:r>
          </w:p>
          <w:p w14:paraId="5FE51EA9" w14:textId="77777777" w:rsidR="001F0A78" w:rsidRPr="005D00A9" w:rsidRDefault="001F0A78" w:rsidP="001F0A78">
            <w:pPr>
              <w:pStyle w:val="Body"/>
              <w:numPr>
                <w:ilvl w:val="0"/>
                <w:numId w:val="14"/>
              </w:numPr>
              <w:tabs>
                <w:tab w:val="clear" w:pos="709"/>
                <w:tab w:val="left" w:pos="481"/>
              </w:tabs>
              <w:ind w:left="481"/>
              <w:rPr>
                <w:sz w:val="24"/>
                <w:szCs w:val="24"/>
              </w:rPr>
            </w:pPr>
            <w:r>
              <w:rPr>
                <w:sz w:val="24"/>
                <w:szCs w:val="24"/>
              </w:rPr>
              <w:t>t</w:t>
            </w:r>
            <w:r w:rsidRPr="005D00A9">
              <w:rPr>
                <w:sz w:val="24"/>
                <w:szCs w:val="24"/>
              </w:rPr>
              <w:t>heir awareness of features of the Middle Ages</w:t>
            </w:r>
            <w:r>
              <w:rPr>
                <w:sz w:val="24"/>
                <w:szCs w:val="24"/>
              </w:rPr>
              <w:t xml:space="preserve"> and</w:t>
            </w:r>
          </w:p>
          <w:p w14:paraId="73D62537"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 xml:space="preserve">their understanding of change and continuity </w:t>
            </w:r>
          </w:p>
          <w:p w14:paraId="795E976D" w14:textId="77777777" w:rsidR="001F0A78" w:rsidRPr="005D00A9" w:rsidRDefault="001F0A78" w:rsidP="001F0A78">
            <w:pPr>
              <w:pStyle w:val="Body"/>
              <w:tabs>
                <w:tab w:val="clear" w:pos="709"/>
                <w:tab w:val="left" w:pos="481"/>
              </w:tabs>
              <w:ind w:left="121"/>
              <w:rPr>
                <w:sz w:val="24"/>
                <w:szCs w:val="24"/>
              </w:rPr>
            </w:pPr>
            <w:r w:rsidRPr="005D00A9">
              <w:rPr>
                <w:sz w:val="24"/>
                <w:szCs w:val="24"/>
              </w:rPr>
              <w:t>from the thematic study of water.</w:t>
            </w:r>
          </w:p>
          <w:p w14:paraId="3CE438E5" w14:textId="77777777" w:rsidR="001F0A78" w:rsidRDefault="001F0A78" w:rsidP="001F0A78">
            <w:pPr>
              <w:pStyle w:val="Body"/>
              <w:rPr>
                <w:b/>
                <w:sz w:val="24"/>
                <w:szCs w:val="24"/>
              </w:rPr>
            </w:pPr>
          </w:p>
          <w:p w14:paraId="1A676C41" w14:textId="77777777" w:rsidR="001F0A78" w:rsidRPr="001C4CC7" w:rsidRDefault="001F0A78" w:rsidP="001F0A78">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CB0C2E6"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 study of the Norman Conquest (2.2) and the site study of the Tower of London (2.7) is helpful grounding for the thematic study of London through time (</w:t>
            </w:r>
            <w:r>
              <w:rPr>
                <w:sz w:val="24"/>
                <w:szCs w:val="24"/>
              </w:rPr>
              <w:t>U</w:t>
            </w:r>
            <w:r w:rsidRPr="005D00A9">
              <w:rPr>
                <w:sz w:val="24"/>
                <w:szCs w:val="24"/>
              </w:rPr>
              <w:t>nit 3)</w:t>
            </w:r>
            <w:r>
              <w:rPr>
                <w:sz w:val="24"/>
                <w:szCs w:val="24"/>
              </w:rPr>
              <w:t>.</w:t>
            </w:r>
          </w:p>
          <w:p w14:paraId="74319764"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Their study of changing royal power (2.3) will be built on in Unit 4 in their exploration of Tudor monarchy (4.4 and 4.6) and the Civil War (4.8)</w:t>
            </w:r>
            <w:r>
              <w:rPr>
                <w:sz w:val="24"/>
                <w:szCs w:val="24"/>
              </w:rPr>
              <w:t>.</w:t>
            </w:r>
          </w:p>
          <w:p w14:paraId="2D89CD1E"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Their study of the Muslim world in 2.4 and 2.5 will be valuable background for the study of the Mughal emperors (4.10)</w:t>
            </w:r>
            <w:r>
              <w:rPr>
                <w:sz w:val="24"/>
                <w:szCs w:val="24"/>
              </w:rPr>
              <w:t>.</w:t>
            </w:r>
            <w:r w:rsidRPr="005D00A9">
              <w:rPr>
                <w:sz w:val="24"/>
                <w:szCs w:val="24"/>
              </w:rPr>
              <w:t xml:space="preserve"> </w:t>
            </w:r>
          </w:p>
          <w:p w14:paraId="1A8EC00F"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 entire study builds a strong picture of the key features of medieval Britain that will be contrasted with the early modern world in Unit 4.</w:t>
            </w:r>
          </w:p>
          <w:p w14:paraId="716AAFDA" w14:textId="77777777" w:rsidR="001F0A78" w:rsidRPr="008334CA" w:rsidRDefault="001F0A78" w:rsidP="001F0A78">
            <w:pPr>
              <w:pStyle w:val="Body"/>
              <w:tabs>
                <w:tab w:val="left" w:pos="481"/>
              </w:tabs>
              <w:ind w:left="-20"/>
              <w:rPr>
                <w:b/>
                <w:sz w:val="24"/>
                <w:szCs w:val="24"/>
              </w:rPr>
            </w:pPr>
            <w:r w:rsidRPr="008334CA">
              <w:rPr>
                <w:b/>
                <w:sz w:val="24"/>
                <w:szCs w:val="24"/>
              </w:rPr>
              <w:t xml:space="preserve">Links to future learning at GCSE </w:t>
            </w:r>
          </w:p>
          <w:p w14:paraId="24E92513" w14:textId="77777777" w:rsidR="001F0A78" w:rsidRDefault="001F0A78" w:rsidP="001F0A78">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52"/>
              <w:gridCol w:w="4551"/>
            </w:tblGrid>
            <w:tr w:rsidR="001F0A78" w:rsidRPr="005D00A9" w14:paraId="1111A8F3" w14:textId="77777777" w:rsidTr="00BE15E6">
              <w:trPr>
                <w:trHeight w:val="582"/>
              </w:trPr>
              <w:tc>
                <w:tcPr>
                  <w:tcW w:w="2561" w:type="dxa"/>
                  <w:shd w:val="clear" w:color="auto" w:fill="auto"/>
                </w:tcPr>
                <w:p w14:paraId="1F400C84"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772CE9C9" w14:textId="5006AF05"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Norman England, c1066–c1100</w:t>
                  </w:r>
                  <w:r w:rsidR="001F0A78" w:rsidRPr="005B789E">
                    <w:rPr>
                      <w:rFonts w:asciiTheme="minorHAnsi" w:hAnsiTheme="minorHAnsi"/>
                      <w:sz w:val="20"/>
                      <w:szCs w:val="20"/>
                    </w:rPr>
                    <w:t xml:space="preserve"> or </w:t>
                  </w:r>
                  <w:r w:rsidRPr="004E466B">
                    <w:rPr>
                      <w:rFonts w:asciiTheme="minorHAnsi" w:hAnsiTheme="minorHAnsi"/>
                      <w:sz w:val="20"/>
                      <w:szCs w:val="20"/>
                    </w:rPr>
                    <w:t>Medieval England: the reign of Edward I, 1272–1307</w:t>
                  </w:r>
                </w:p>
              </w:tc>
            </w:tr>
            <w:tr w:rsidR="001F0A78" w:rsidRPr="005D00A9" w14:paraId="3191F8F3" w14:textId="77777777" w:rsidTr="004E466B">
              <w:trPr>
                <w:trHeight w:val="593"/>
              </w:trPr>
              <w:tc>
                <w:tcPr>
                  <w:tcW w:w="2561" w:type="dxa"/>
                  <w:shd w:val="clear" w:color="auto" w:fill="auto"/>
                </w:tcPr>
                <w:p w14:paraId="6D8B3F87"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lastRenderedPageBreak/>
                    <w:t>Pearson Edexcel</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211024D" w14:textId="3CACB831"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Anglo-Saxon and Norman England, c1060–88</w:t>
                  </w:r>
                </w:p>
              </w:tc>
            </w:tr>
            <w:tr w:rsidR="001F0A78" w:rsidRPr="005D00A9" w14:paraId="71182CE6" w14:textId="77777777" w:rsidTr="005B789E">
              <w:trPr>
                <w:trHeight w:val="686"/>
              </w:trPr>
              <w:tc>
                <w:tcPr>
                  <w:tcW w:w="2561" w:type="dxa"/>
                  <w:shd w:val="clear" w:color="auto" w:fill="auto"/>
                </w:tcPr>
                <w:p w14:paraId="480845DD" w14:textId="77777777" w:rsidR="001F0A78" w:rsidRPr="005B789E" w:rsidRDefault="001F0A78" w:rsidP="001F0A78">
                  <w:pPr>
                    <w:rPr>
                      <w:rStyle w:val="normaltextrun"/>
                      <w:rFonts w:asciiTheme="minorHAnsi" w:hAnsiTheme="minorHAnsi" w:cstheme="minorHAnsi"/>
                      <w:b/>
                      <w:sz w:val="20"/>
                      <w:szCs w:val="20"/>
                    </w:rPr>
                  </w:pPr>
                  <w:r w:rsidRPr="005B789E">
                    <w:rPr>
                      <w:rStyle w:val="normaltextrun"/>
                      <w:rFonts w:asciiTheme="minorHAnsi" w:hAnsiTheme="minorHAnsi" w:cstheme="minorHAnsi"/>
                      <w:b/>
                      <w:sz w:val="20"/>
                      <w:szCs w:val="20"/>
                    </w:rPr>
                    <w:t>OCR B</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006D02FC" w14:textId="766C73B5" w:rsidR="001F0A78" w:rsidRPr="005B789E" w:rsidRDefault="004E466B" w:rsidP="001F0A78">
                  <w:pPr>
                    <w:rPr>
                      <w:rStyle w:val="normaltextrun"/>
                      <w:rFonts w:asciiTheme="minorHAnsi" w:hAnsiTheme="minorHAnsi" w:cstheme="minorHAnsi"/>
                      <w:sz w:val="20"/>
                      <w:szCs w:val="20"/>
                    </w:rPr>
                  </w:pPr>
                  <w:r w:rsidRPr="004E466B">
                    <w:rPr>
                      <w:rFonts w:asciiTheme="minorHAnsi" w:hAnsiTheme="minorHAnsi"/>
                      <w:sz w:val="20"/>
                      <w:szCs w:val="20"/>
                    </w:rPr>
                    <w:t>The Norman Conquest, 1065–1087</w:t>
                  </w:r>
                </w:p>
              </w:tc>
            </w:tr>
            <w:tr w:rsidR="001F0A78" w:rsidRPr="005D00A9" w14:paraId="6E3D3184" w14:textId="77777777" w:rsidTr="00BE15E6">
              <w:trPr>
                <w:trHeight w:val="291"/>
              </w:trPr>
              <w:tc>
                <w:tcPr>
                  <w:tcW w:w="2561" w:type="dxa"/>
                  <w:shd w:val="clear" w:color="auto" w:fill="auto"/>
                </w:tcPr>
                <w:p w14:paraId="477F6BF7" w14:textId="77777777" w:rsidR="001F0A78" w:rsidRPr="005B789E" w:rsidRDefault="001F0A78" w:rsidP="001F0A78">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7E5DC435" w14:textId="52022176"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War and British society c. 790–2010</w:t>
                  </w:r>
                  <w:r>
                    <w:rPr>
                      <w:rFonts w:asciiTheme="minorHAnsi" w:hAnsiTheme="minorHAnsi"/>
                      <w:sz w:val="20"/>
                      <w:szCs w:val="20"/>
                    </w:rPr>
                    <w:t xml:space="preserve"> or </w:t>
                  </w:r>
                  <w:r w:rsidRPr="004E466B">
                    <w:rPr>
                      <w:rFonts w:asciiTheme="minorHAnsi" w:hAnsiTheme="minorHAnsi"/>
                      <w:sz w:val="20"/>
                      <w:szCs w:val="20"/>
                    </w:rPr>
                    <w:t>Power: monarchy and democracy in Britain c. 1000</w:t>
                  </w:r>
                  <w:r w:rsidR="00E66876" w:rsidRPr="004E466B">
                    <w:rPr>
                      <w:rFonts w:asciiTheme="minorHAnsi" w:hAnsiTheme="minorHAnsi"/>
                      <w:sz w:val="20"/>
                      <w:szCs w:val="20"/>
                    </w:rPr>
                    <w:t>–</w:t>
                  </w:r>
                  <w:r w:rsidRPr="004E466B">
                    <w:rPr>
                      <w:rFonts w:asciiTheme="minorHAnsi" w:hAnsiTheme="minorHAnsi"/>
                      <w:sz w:val="20"/>
                      <w:szCs w:val="20"/>
                    </w:rPr>
                    <w:t>2014</w:t>
                  </w:r>
                </w:p>
              </w:tc>
            </w:tr>
            <w:tr w:rsidR="001F0A78" w:rsidRPr="005D00A9" w14:paraId="3112AF67" w14:textId="77777777" w:rsidTr="00BE15E6">
              <w:trPr>
                <w:trHeight w:val="884"/>
              </w:trPr>
              <w:tc>
                <w:tcPr>
                  <w:tcW w:w="2561" w:type="dxa"/>
                  <w:shd w:val="clear" w:color="auto" w:fill="auto"/>
                </w:tcPr>
                <w:p w14:paraId="3CA1965B"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WJEC/</w:t>
                  </w:r>
                  <w:proofErr w:type="spellStart"/>
                  <w:r w:rsidRPr="005B789E">
                    <w:rPr>
                      <w:rStyle w:val="normaltextrun"/>
                      <w:rFonts w:asciiTheme="minorHAnsi" w:hAnsiTheme="minorHAnsi" w:cstheme="minorHAnsi"/>
                      <w:b/>
                      <w:sz w:val="20"/>
                      <w:szCs w:val="20"/>
                    </w:rPr>
                    <w:t>Eduqas</w:t>
                  </w:r>
                  <w:proofErr w:type="spellEnd"/>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E11EF36" w14:textId="4A262F97"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Conflict and Upheaval: England, 1337–1381</w:t>
                  </w:r>
                  <w:r w:rsidR="001F0A78" w:rsidRPr="005B789E">
                    <w:rPr>
                      <w:rFonts w:asciiTheme="minorHAnsi" w:hAnsiTheme="minorHAnsi"/>
                      <w:sz w:val="20"/>
                      <w:szCs w:val="20"/>
                    </w:rPr>
                    <w:t xml:space="preserve"> or The Crusades, c.1095</w:t>
                  </w:r>
                  <w:r w:rsidRPr="004E466B">
                    <w:rPr>
                      <w:rFonts w:asciiTheme="minorHAnsi" w:hAnsiTheme="minorHAnsi"/>
                      <w:sz w:val="20"/>
                      <w:szCs w:val="20"/>
                    </w:rPr>
                    <w:t>–</w:t>
                  </w:r>
                  <w:r w:rsidR="001F0A78" w:rsidRPr="005B789E">
                    <w:rPr>
                      <w:rFonts w:asciiTheme="minorHAnsi" w:hAnsiTheme="minorHAnsi"/>
                      <w:sz w:val="20"/>
                      <w:szCs w:val="20"/>
                    </w:rPr>
                    <w:t xml:space="preserve">1149 1F. </w:t>
                  </w:r>
                </w:p>
              </w:tc>
            </w:tr>
          </w:tbl>
          <w:p w14:paraId="34DFD284" w14:textId="77777777" w:rsidR="001F0A78" w:rsidRDefault="001F0A78" w:rsidP="001F0A78">
            <w:pPr>
              <w:pStyle w:val="Body"/>
              <w:tabs>
                <w:tab w:val="clear" w:pos="709"/>
                <w:tab w:val="left" w:pos="481"/>
              </w:tabs>
              <w:ind w:left="-20"/>
              <w:rPr>
                <w:sz w:val="24"/>
                <w:szCs w:val="24"/>
              </w:rPr>
            </w:pPr>
          </w:p>
          <w:p w14:paraId="3EB170E9" w14:textId="26BCDEE6" w:rsidR="001F0A78" w:rsidRDefault="001F0A78" w:rsidP="001F0A78">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74"/>
              <w:gridCol w:w="6229"/>
            </w:tblGrid>
            <w:tr w:rsidR="001F0A78" w:rsidRPr="00B807B3" w14:paraId="38B3A44D" w14:textId="77777777" w:rsidTr="001F0A78">
              <w:tc>
                <w:tcPr>
                  <w:tcW w:w="1413" w:type="dxa"/>
                </w:tcPr>
                <w:p w14:paraId="38455E88" w14:textId="77777777" w:rsidR="001F0A78" w:rsidRPr="00B807B3" w:rsidRDefault="001F0A78"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5A4FCCD1"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5848509C" w14:textId="36BFF5BF"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69495C44" w14:textId="754A827F"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E65969D" w14:textId="59095AB6"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001F0A78" w:rsidRPr="00B807B3">
                          <w:rPr>
                            <w:rFonts w:asciiTheme="minorHAnsi" w:hAnsiTheme="minorHAnsi" w:cstheme="minorHAnsi"/>
                            <w:b/>
                            <w:sz w:val="20"/>
                            <w:szCs w:val="20"/>
                            <w:lang w:eastAsia="en-GB"/>
                          </w:rPr>
                          <w:t xml:space="preserve"> </w:t>
                        </w:r>
                      </w:p>
                    </w:tc>
                  </w:tr>
                  <w:tr w:rsidR="001F0A78" w:rsidRPr="00B807B3" w14:paraId="0CCAA3A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42714837"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1 </w:t>
                        </w:r>
                      </w:p>
                    </w:tc>
                    <w:tc>
                      <w:tcPr>
                        <w:tcW w:w="2738" w:type="dxa"/>
                        <w:tcBorders>
                          <w:top w:val="nil"/>
                          <w:left w:val="nil"/>
                          <w:bottom w:val="single" w:sz="6" w:space="0" w:color="auto"/>
                          <w:right w:val="single" w:sz="6" w:space="0" w:color="auto"/>
                        </w:tcBorders>
                        <w:shd w:val="clear" w:color="auto" w:fill="auto"/>
                        <w:hideMark/>
                      </w:tcPr>
                      <w:p w14:paraId="0EEC3B1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Norman England (2.2)</w:t>
                        </w:r>
                      </w:p>
                    </w:tc>
                    <w:tc>
                      <w:tcPr>
                        <w:tcW w:w="2415" w:type="dxa"/>
                        <w:tcBorders>
                          <w:top w:val="nil"/>
                          <w:left w:val="nil"/>
                          <w:bottom w:val="single" w:sz="6" w:space="0" w:color="auto"/>
                          <w:right w:val="single" w:sz="6" w:space="0" w:color="auto"/>
                        </w:tcBorders>
                        <w:shd w:val="clear" w:color="auto" w:fill="auto"/>
                        <w:hideMark/>
                      </w:tcPr>
                      <w:p w14:paraId="17A4151C" w14:textId="0BA34845"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Essays</w:t>
                        </w:r>
                      </w:p>
                    </w:tc>
                  </w:tr>
                  <w:tr w:rsidR="001F0A78" w:rsidRPr="00B807B3" w14:paraId="4ABE9A0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54F4CDED"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4E8CE6E5"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reign of Edward I (2.6)</w:t>
                        </w:r>
                      </w:p>
                    </w:tc>
                    <w:tc>
                      <w:tcPr>
                        <w:tcW w:w="2415" w:type="dxa"/>
                        <w:tcBorders>
                          <w:top w:val="nil"/>
                          <w:left w:val="nil"/>
                          <w:bottom w:val="single" w:sz="6" w:space="0" w:color="auto"/>
                          <w:right w:val="single" w:sz="6" w:space="0" w:color="auto"/>
                        </w:tcBorders>
                        <w:shd w:val="clear" w:color="auto" w:fill="auto"/>
                        <w:hideMark/>
                      </w:tcPr>
                      <w:p w14:paraId="0E82CB51" w14:textId="02F18B47"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Accounts</w:t>
                        </w:r>
                      </w:p>
                    </w:tc>
                  </w:tr>
                  <w:tr w:rsidR="001F0A78" w:rsidRPr="00B807B3" w14:paraId="192AE69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D27A97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459D8A3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impact of the Black Death (2.10)</w:t>
                        </w:r>
                      </w:p>
                    </w:tc>
                    <w:tc>
                      <w:tcPr>
                        <w:tcW w:w="2415" w:type="dxa"/>
                        <w:tcBorders>
                          <w:top w:val="nil"/>
                          <w:left w:val="nil"/>
                          <w:bottom w:val="single" w:sz="6" w:space="0" w:color="auto"/>
                          <w:right w:val="single" w:sz="6" w:space="0" w:color="auto"/>
                        </w:tcBorders>
                        <w:shd w:val="clear" w:color="auto" w:fill="auto"/>
                        <w:hideMark/>
                      </w:tcPr>
                      <w:p w14:paraId="47CCDC44"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Significance </w:t>
                        </w:r>
                      </w:p>
                    </w:tc>
                  </w:tr>
                </w:tbl>
                <w:p w14:paraId="1DDCBFB7" w14:textId="77777777" w:rsidR="001F0A78" w:rsidRPr="00B807B3" w:rsidRDefault="001F0A78" w:rsidP="001F0A78">
                  <w:pPr>
                    <w:rPr>
                      <w:rStyle w:val="eop"/>
                      <w:rFonts w:asciiTheme="minorHAnsi" w:hAnsiTheme="minorHAnsi" w:cstheme="minorHAnsi"/>
                      <w:sz w:val="20"/>
                      <w:szCs w:val="20"/>
                    </w:rPr>
                  </w:pPr>
                </w:p>
              </w:tc>
            </w:tr>
            <w:tr w:rsidR="001F0A78" w:rsidRPr="00B807B3" w14:paraId="6F437830" w14:textId="77777777" w:rsidTr="001F0A78">
              <w:tc>
                <w:tcPr>
                  <w:tcW w:w="1413" w:type="dxa"/>
                </w:tcPr>
                <w:p w14:paraId="5EB2E920" w14:textId="3D238E21" w:rsidR="001F0A78" w:rsidRPr="00B807B3" w:rsidRDefault="003126EA"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Pearson Edexcel</w:t>
                  </w:r>
                  <w:r w:rsidRPr="003126EA">
                    <w:rPr>
                      <w:rStyle w:val="normaltextrun"/>
                      <w:rFonts w:asciiTheme="minorHAnsi" w:hAnsiTheme="minorHAnsi" w:cstheme="minorHAnsi"/>
                      <w:sz w:val="20"/>
                      <w:szCs w:val="20"/>
                    </w:rPr>
                    <w:t xml:space="preserve"> </w:t>
                  </w:r>
                  <w:r w:rsidR="001F0A78" w:rsidRPr="00B807B3">
                    <w:rPr>
                      <w:rStyle w:val="normaltextrun"/>
                      <w:rFonts w:asciiTheme="minorHAnsi" w:hAnsiTheme="minorHAnsi" w:cstheme="minorHAnsi"/>
                      <w:sz w:val="20"/>
                      <w:szCs w:val="20"/>
                    </w:rPr>
                    <w:t>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41006B30"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10A65196" w14:textId="7D437234"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57949C9E" w14:textId="3EDD3D20"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7B492AEB" w14:textId="4B5AFD71"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B807B3" w14:paraId="312C7E11"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481CE6F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1 </w:t>
                        </w:r>
                      </w:p>
                    </w:tc>
                    <w:tc>
                      <w:tcPr>
                        <w:tcW w:w="2738" w:type="dxa"/>
                        <w:tcBorders>
                          <w:top w:val="nil"/>
                          <w:left w:val="nil"/>
                          <w:bottom w:val="single" w:sz="6" w:space="0" w:color="auto"/>
                          <w:right w:val="single" w:sz="6" w:space="0" w:color="auto"/>
                        </w:tcBorders>
                        <w:shd w:val="clear" w:color="auto" w:fill="auto"/>
                        <w:hideMark/>
                      </w:tcPr>
                      <w:p w14:paraId="17D5FD28" w14:textId="49C6B8E6"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sidR="00D30083">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w:t>
                        </w:r>
                        <w:r w:rsidR="00D30083">
                          <w:rPr>
                            <w:rFonts w:asciiTheme="minorHAnsi" w:hAnsiTheme="minorHAnsi" w:cstheme="minorHAnsi"/>
                            <w:sz w:val="20"/>
                            <w:szCs w:val="20"/>
                            <w:lang w:eastAsia="en-GB"/>
                          </w:rPr>
                          <w:t>4</w:t>
                        </w:r>
                        <w:r w:rsidRPr="00B807B3">
                          <w:rPr>
                            <w:rFonts w:asciiTheme="minorHAnsi" w:hAnsiTheme="minorHAnsi" w:cstheme="minorHAnsi"/>
                            <w:sz w:val="20"/>
                            <w:szCs w:val="20"/>
                            <w:lang w:eastAsia="en-GB"/>
                          </w:rPr>
                          <w:t>)</w:t>
                        </w:r>
                      </w:p>
                    </w:tc>
                    <w:tc>
                      <w:tcPr>
                        <w:tcW w:w="2415" w:type="dxa"/>
                        <w:tcBorders>
                          <w:top w:val="nil"/>
                          <w:left w:val="nil"/>
                          <w:bottom w:val="single" w:sz="6" w:space="0" w:color="auto"/>
                          <w:right w:val="single" w:sz="6" w:space="0" w:color="auto"/>
                        </w:tcBorders>
                        <w:shd w:val="clear" w:color="auto" w:fill="auto"/>
                        <w:hideMark/>
                      </w:tcPr>
                      <w:p w14:paraId="075DB66F" w14:textId="4B16D3C2"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Consequence</w:t>
                        </w:r>
                      </w:p>
                    </w:tc>
                  </w:tr>
                  <w:tr w:rsidR="001F0A78" w:rsidRPr="00B807B3" w14:paraId="4C69959D"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12ED1F6E"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2DDB7CD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Medieval Life (2.8)</w:t>
                        </w:r>
                      </w:p>
                    </w:tc>
                    <w:tc>
                      <w:tcPr>
                        <w:tcW w:w="2415" w:type="dxa"/>
                        <w:tcBorders>
                          <w:top w:val="nil"/>
                          <w:left w:val="nil"/>
                          <w:bottom w:val="single" w:sz="6" w:space="0" w:color="auto"/>
                          <w:right w:val="single" w:sz="6" w:space="0" w:color="auto"/>
                        </w:tcBorders>
                        <w:shd w:val="clear" w:color="auto" w:fill="auto"/>
                        <w:hideMark/>
                      </w:tcPr>
                      <w:p w14:paraId="58519262" w14:textId="38B170D1"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Inference</w:t>
                        </w:r>
                      </w:p>
                    </w:tc>
                  </w:tr>
                  <w:tr w:rsidR="001F0A78" w:rsidRPr="00B807B3" w14:paraId="7BB08AB9"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99D83F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7ADCBC6C"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impact of the Black Death (2.10)</w:t>
                        </w:r>
                      </w:p>
                    </w:tc>
                    <w:tc>
                      <w:tcPr>
                        <w:tcW w:w="2415" w:type="dxa"/>
                        <w:tcBorders>
                          <w:top w:val="nil"/>
                          <w:left w:val="nil"/>
                          <w:bottom w:val="single" w:sz="6" w:space="0" w:color="auto"/>
                          <w:right w:val="single" w:sz="6" w:space="0" w:color="auto"/>
                        </w:tcBorders>
                        <w:shd w:val="clear" w:color="auto" w:fill="auto"/>
                        <w:hideMark/>
                      </w:tcPr>
                      <w:p w14:paraId="01357AB1" w14:textId="3CA905BD"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Importance</w:t>
                        </w:r>
                      </w:p>
                    </w:tc>
                  </w:tr>
                </w:tbl>
                <w:p w14:paraId="3EC6E4C7" w14:textId="77777777" w:rsidR="001F0A78" w:rsidRPr="00B807B3" w:rsidRDefault="001F0A78" w:rsidP="001F0A78">
                  <w:pPr>
                    <w:spacing w:after="100" w:afterAutospacing="1"/>
                    <w:ind w:left="720"/>
                    <w:rPr>
                      <w:rStyle w:val="eop"/>
                      <w:rFonts w:asciiTheme="minorHAnsi" w:hAnsiTheme="minorHAnsi" w:cstheme="minorHAnsi"/>
                      <w:color w:val="000000"/>
                      <w:sz w:val="20"/>
                      <w:szCs w:val="20"/>
                      <w:lang w:eastAsia="en-GB"/>
                    </w:rPr>
                  </w:pPr>
                </w:p>
              </w:tc>
            </w:tr>
            <w:tr w:rsidR="001F0A78" w:rsidRPr="00B807B3" w14:paraId="3CA18832" w14:textId="77777777" w:rsidTr="001F0A78">
              <w:tc>
                <w:tcPr>
                  <w:tcW w:w="1413" w:type="dxa"/>
                </w:tcPr>
                <w:p w14:paraId="0A66B7BC" w14:textId="77777777" w:rsidR="001F0A78" w:rsidRPr="00B807B3" w:rsidRDefault="001F0A78"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OCR B</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2FB6D866" w14:textId="77777777" w:rsidTr="001F0A78">
                    <w:tc>
                      <w:tcPr>
                        <w:tcW w:w="973" w:type="dxa"/>
                        <w:tcBorders>
                          <w:top w:val="nil"/>
                          <w:left w:val="single" w:sz="6" w:space="0" w:color="auto"/>
                          <w:bottom w:val="single" w:sz="4" w:space="0" w:color="auto"/>
                          <w:right w:val="single" w:sz="6" w:space="0" w:color="auto"/>
                        </w:tcBorders>
                        <w:shd w:val="clear" w:color="auto" w:fill="auto"/>
                      </w:tcPr>
                      <w:p w14:paraId="21A36929" w14:textId="1F814295"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150616C6" w14:textId="459DC790"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25A46B58" w14:textId="7A3531A5"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B807B3" w14:paraId="6A1B6AE2"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14989B32"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4</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D869459" w14:textId="7CC75E62"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sidR="00D30083">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EF5E33C" w14:textId="47F0388F"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One key feature</w:t>
                        </w:r>
                      </w:p>
                    </w:tc>
                  </w:tr>
                  <w:tr w:rsidR="001F0A78" w:rsidRPr="00B807B3" w14:paraId="6E0040E2"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38E04422"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5</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0EA292A3" w14:textId="557E6EF9" w:rsidR="001F0A78" w:rsidRPr="00B807B3" w:rsidRDefault="00D30083"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0DE0393B"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Analyse an interpretation</w:t>
                        </w:r>
                      </w:p>
                    </w:tc>
                  </w:tr>
                  <w:tr w:rsidR="001F0A78" w:rsidRPr="00B807B3" w14:paraId="1650949C"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1AC5FDA3"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6</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8A02078"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Norman Conquest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20A75A8"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Ask historically valid questions</w:t>
                        </w:r>
                      </w:p>
                    </w:tc>
                  </w:tr>
                  <w:tr w:rsidR="001F0A78" w:rsidRPr="00B807B3" w14:paraId="7C3949AF"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2C61F1C6"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7</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44850F3F" w14:textId="23CC6864"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The reign of Edward I</w:t>
                        </w:r>
                        <w:r w:rsidR="001F0A78" w:rsidRPr="00B807B3">
                          <w:rPr>
                            <w:rFonts w:asciiTheme="minorHAnsi" w:hAnsiTheme="minorHAnsi" w:cstheme="minorHAnsi"/>
                            <w:sz w:val="20"/>
                            <w:szCs w:val="20"/>
                            <w:lang w:eastAsia="en-GB"/>
                          </w:rPr>
                          <w:t xml:space="preserve"> (2.6)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3FA6C751"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Infer from sources</w:t>
                        </w:r>
                      </w:p>
                    </w:tc>
                  </w:tr>
                  <w:tr w:rsidR="001F0A78" w:rsidRPr="00B807B3" w14:paraId="0DE2101E"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3CCCC7E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8</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171E5A44" w14:textId="0C3BEDFE"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 xml:space="preserve">The impact of the Black Death </w:t>
                        </w:r>
                        <w:r w:rsidR="001F0A78" w:rsidRPr="00B807B3">
                          <w:rPr>
                            <w:rFonts w:asciiTheme="minorHAnsi" w:hAnsiTheme="minorHAnsi" w:cstheme="minorHAnsi"/>
                            <w:sz w:val="20"/>
                            <w:szCs w:val="20"/>
                            <w:lang w:eastAsia="en-GB"/>
                          </w:rPr>
                          <w:t>(2.10)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027998A8" w14:textId="62E147D8"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Explain</w:t>
                        </w:r>
                        <w:r w:rsidR="00D30083">
                          <w:rPr>
                            <w:rFonts w:asciiTheme="minorHAnsi" w:hAnsiTheme="minorHAnsi" w:cstheme="minorHAnsi"/>
                            <w:color w:val="000000"/>
                            <w:sz w:val="20"/>
                            <w:szCs w:val="20"/>
                            <w:lang w:eastAsia="en-GB"/>
                          </w:rPr>
                          <w:t xml:space="preserve"> the</w:t>
                        </w:r>
                        <w:r w:rsidRPr="00B807B3">
                          <w:rPr>
                            <w:rFonts w:asciiTheme="minorHAnsi" w:hAnsiTheme="minorHAnsi" w:cstheme="minorHAnsi"/>
                            <w:color w:val="000000"/>
                            <w:sz w:val="20"/>
                            <w:szCs w:val="20"/>
                            <w:lang w:eastAsia="en-GB"/>
                          </w:rPr>
                          <w:t xml:space="preserve"> impact</w:t>
                        </w:r>
                      </w:p>
                    </w:tc>
                  </w:tr>
                </w:tbl>
                <w:p w14:paraId="34911363" w14:textId="77777777" w:rsidR="001F0A78" w:rsidRPr="00B807B3" w:rsidRDefault="001F0A78" w:rsidP="001F0A78">
                  <w:pPr>
                    <w:rPr>
                      <w:rStyle w:val="eop"/>
                      <w:rFonts w:asciiTheme="minorHAnsi" w:hAnsiTheme="minorHAnsi" w:cstheme="minorHAnsi"/>
                      <w:i/>
                      <w:color w:val="FF0000"/>
                      <w:sz w:val="20"/>
                      <w:szCs w:val="20"/>
                    </w:rPr>
                  </w:pPr>
                </w:p>
              </w:tc>
            </w:tr>
          </w:tbl>
          <w:p w14:paraId="1BF2A7BB" w14:textId="77777777" w:rsidR="001F0A78" w:rsidRPr="008334CA" w:rsidRDefault="001F0A78" w:rsidP="001F0A78">
            <w:pPr>
              <w:pStyle w:val="Body"/>
              <w:tabs>
                <w:tab w:val="clear" w:pos="709"/>
                <w:tab w:val="left" w:pos="481"/>
              </w:tabs>
              <w:ind w:left="-20"/>
              <w:rPr>
                <w:sz w:val="24"/>
                <w:szCs w:val="24"/>
              </w:rPr>
            </w:pPr>
          </w:p>
        </w:tc>
      </w:tr>
    </w:tbl>
    <w:p w14:paraId="33CF0616" w14:textId="77777777" w:rsidR="001F0A78" w:rsidRPr="00465AF2" w:rsidRDefault="001F0A78" w:rsidP="001F0A78">
      <w:pPr>
        <w:rPr>
          <w:rFonts w:asciiTheme="minorHAnsi" w:hAnsiTheme="minorHAnsi" w:cstheme="minorHAnsi"/>
        </w:rPr>
        <w:sectPr w:rsidR="001F0A78" w:rsidRPr="00465AF2" w:rsidSect="001A0326">
          <w:headerReference w:type="default" r:id="rId8"/>
          <w:footerReference w:type="even" r:id="rId9"/>
          <w:footerReference w:type="default" r:id="rId10"/>
          <w:headerReference w:type="first" r:id="rId11"/>
          <w:footerReference w:type="first" r:id="rId12"/>
          <w:pgSz w:w="16838" w:h="11906" w:orient="landscape" w:code="9"/>
          <w:pgMar w:top="720" w:right="720" w:bottom="720" w:left="720" w:header="284" w:footer="284" w:gutter="0"/>
          <w:pgNumType w:start="1"/>
          <w:cols w:num="2" w:space="708"/>
          <w:docGrid w:linePitch="360"/>
        </w:sectPr>
      </w:pPr>
    </w:p>
    <w:p w14:paraId="2967CBF8" w14:textId="77777777" w:rsidR="001F0A78" w:rsidRDefault="001F0A78" w:rsidP="001F0A78">
      <w:pPr>
        <w:pStyle w:val="Heading"/>
        <w:rPr>
          <w:rFonts w:asciiTheme="minorHAnsi" w:hAnsiTheme="minorHAnsi" w:cstheme="minorHAnsi"/>
        </w:rPr>
      </w:pPr>
    </w:p>
    <w:p w14:paraId="282941ED" w14:textId="4906EABA" w:rsidR="001F0A78" w:rsidRDefault="001F0A78" w:rsidP="001F0A78">
      <w:pPr>
        <w:pStyle w:val="Heading"/>
        <w:rPr>
          <w:rFonts w:asciiTheme="minorHAnsi" w:hAnsiTheme="minorHAnsi" w:cstheme="minorHAnsi"/>
        </w:rPr>
      </w:pPr>
      <w:r>
        <w:rPr>
          <w:rFonts w:asciiTheme="minorHAnsi" w:hAnsiTheme="minorHAnsi" w:cstheme="minorHAnsi"/>
        </w:rPr>
        <w:t>Lesson sequence</w:t>
      </w:r>
    </w:p>
    <w:p w14:paraId="51D2E2F5"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r w:rsidRPr="008165C2">
        <w:rPr>
          <w:rFonts w:asciiTheme="minorHAnsi" w:hAnsiTheme="minorHAnsi" w:cstheme="minorHAnsi"/>
          <w:b w:val="0"/>
          <w:sz w:val="24"/>
        </w:rPr>
        <w:t>2.1 Big picture: The Middle Ages, 1000–1450</w:t>
      </w:r>
      <w:r>
        <w:rPr>
          <w:rFonts w:asciiTheme="minorHAnsi" w:hAnsiTheme="minorHAnsi" w:cstheme="minorHAnsi"/>
          <w:b w:val="0"/>
          <w:sz w:val="24"/>
        </w:rPr>
        <w:t>, t</w:t>
      </w:r>
      <w:r w:rsidRPr="008165C2">
        <w:rPr>
          <w:rFonts w:asciiTheme="minorHAnsi" w:hAnsiTheme="minorHAnsi" w:cstheme="minorHAnsi"/>
          <w:b w:val="0"/>
          <w:sz w:val="24"/>
        </w:rPr>
        <w:t>his unit breaks into two ‘stories’</w:t>
      </w:r>
      <w:r>
        <w:rPr>
          <w:rFonts w:asciiTheme="minorHAnsi" w:hAnsiTheme="minorHAnsi" w:cstheme="minorHAnsi"/>
          <w:b w:val="0"/>
          <w:sz w:val="24"/>
        </w:rPr>
        <w:t>:</w:t>
      </w:r>
    </w:p>
    <w:p w14:paraId="2259C43F"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2.2</w:t>
      </w:r>
      <w:r>
        <w:rPr>
          <w:rFonts w:asciiTheme="minorHAnsi" w:hAnsiTheme="minorHAnsi" w:cstheme="minorHAnsi"/>
          <w:b w:val="0"/>
          <w:sz w:val="24"/>
        </w:rPr>
        <w:t>–</w:t>
      </w:r>
      <w:r w:rsidRPr="008165C2">
        <w:rPr>
          <w:rFonts w:asciiTheme="minorHAnsi" w:hAnsiTheme="minorHAnsi" w:cstheme="minorHAnsi"/>
          <w:b w:val="0"/>
          <w:sz w:val="24"/>
        </w:rPr>
        <w:t xml:space="preserve">2.7 </w:t>
      </w:r>
      <w:r>
        <w:rPr>
          <w:rFonts w:asciiTheme="minorHAnsi" w:hAnsiTheme="minorHAnsi" w:cstheme="minorHAnsi"/>
          <w:b w:val="0"/>
          <w:sz w:val="24"/>
        </w:rPr>
        <w:t>F</w:t>
      </w:r>
      <w:r w:rsidRPr="008165C2">
        <w:rPr>
          <w:rFonts w:asciiTheme="minorHAnsi" w:hAnsiTheme="minorHAnsi" w:cstheme="minorHAnsi"/>
          <w:b w:val="0"/>
          <w:sz w:val="24"/>
        </w:rPr>
        <w:t>ocus on political power, warfare, religion and the crusades</w:t>
      </w:r>
    </w:p>
    <w:p w14:paraId="68CA664C"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2.2 Enquiry: How did the Normans conquer England?  (4 lessons)</w:t>
      </w:r>
    </w:p>
    <w:p w14:paraId="37C36167"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2.3 Close-up: Picturing medieval monarchs</w:t>
      </w:r>
    </w:p>
    <w:p w14:paraId="5D7C868E"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2.4 Enquiry:  How can we explain the First Crusade?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0D42E322"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2.5 Close-up: A Muslim map of the world  </w:t>
      </w:r>
    </w:p>
    <w:p w14:paraId="5A105841"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2.6 Enquiry: What did King Edward I achieve?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4016ABB3"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2.7 Site study: The Tower of London – how and why castles change over time  </w:t>
      </w:r>
    </w:p>
    <w:p w14:paraId="40C5D60F" w14:textId="41DF9C5C"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sidR="00721A35">
        <w:rPr>
          <w:rFonts w:asciiTheme="minorHAnsi" w:hAnsiTheme="minorHAnsi" w:cstheme="minorHAnsi"/>
          <w:b w:val="0"/>
          <w:sz w:val="24"/>
        </w:rPr>
        <w:t>-</w:t>
      </w:r>
      <w:r w:rsidRPr="008165C2">
        <w:rPr>
          <w:rFonts w:asciiTheme="minorHAnsi" w:hAnsiTheme="minorHAnsi" w:cstheme="minorHAnsi"/>
          <w:b w:val="0"/>
          <w:sz w:val="24"/>
        </w:rPr>
        <w:t>termly assessment</w:t>
      </w:r>
      <w:r>
        <w:rPr>
          <w:rFonts w:asciiTheme="minorHAnsi" w:hAnsiTheme="minorHAnsi" w:cstheme="minorHAnsi"/>
          <w:b w:val="0"/>
          <w:sz w:val="24"/>
        </w:rPr>
        <w:t>.</w:t>
      </w:r>
    </w:p>
    <w:p w14:paraId="00B1C3BC"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2.8</w:t>
      </w:r>
      <w:r>
        <w:rPr>
          <w:rFonts w:asciiTheme="minorHAnsi" w:hAnsiTheme="minorHAnsi" w:cstheme="minorHAnsi"/>
          <w:b w:val="0"/>
          <w:sz w:val="24"/>
        </w:rPr>
        <w:t>–</w:t>
      </w:r>
      <w:r w:rsidRPr="008165C2">
        <w:rPr>
          <w:rFonts w:asciiTheme="minorHAnsi" w:hAnsiTheme="minorHAnsi" w:cstheme="minorHAnsi"/>
          <w:b w:val="0"/>
          <w:sz w:val="24"/>
        </w:rPr>
        <w:t>2.12 focus on medieval social history and the place of religion in daily life</w:t>
      </w:r>
    </w:p>
    <w:p w14:paraId="3EAEC54F"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2.8 Enquiry:  What mattered to medieval people?  (</w:t>
      </w:r>
      <w:r>
        <w:rPr>
          <w:rFonts w:asciiTheme="minorHAnsi" w:hAnsiTheme="minorHAnsi" w:cstheme="minorHAnsi"/>
          <w:b w:val="0"/>
          <w:sz w:val="24"/>
        </w:rPr>
        <w:t>4</w:t>
      </w:r>
      <w:r w:rsidRPr="008165C2">
        <w:rPr>
          <w:rFonts w:asciiTheme="minorHAnsi" w:hAnsiTheme="minorHAnsi" w:cstheme="minorHAnsi"/>
          <w:b w:val="0"/>
          <w:sz w:val="24"/>
        </w:rPr>
        <w:t xml:space="preserve"> lessons)</w:t>
      </w:r>
    </w:p>
    <w:p w14:paraId="51D44283"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2.9 Site study: Fountains Abbey – the power and wealth of the monasteries  </w:t>
      </w:r>
    </w:p>
    <w:p w14:paraId="57088696"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2.10 Enquiry: What should people understand about the Black Death?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7D201104"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2.11 Close-up: Medieval dangers  </w:t>
      </w:r>
    </w:p>
    <w:p w14:paraId="5239AF34"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 xml:space="preserve">It closes with a period review </w:t>
      </w:r>
    </w:p>
    <w:p w14:paraId="0A033556" w14:textId="77777777" w:rsidR="001F0A78" w:rsidRDefault="001F0A78" w:rsidP="001F0A78">
      <w:pPr>
        <w:pStyle w:val="Heading"/>
        <w:ind w:firstLine="720"/>
        <w:rPr>
          <w:rFonts w:asciiTheme="minorHAnsi" w:hAnsiTheme="minorHAnsi" w:cstheme="minorHAnsi"/>
          <w:b w:val="0"/>
          <w:sz w:val="24"/>
        </w:rPr>
      </w:pPr>
      <w:r w:rsidRPr="008165C2">
        <w:rPr>
          <w:rFonts w:asciiTheme="minorHAnsi" w:hAnsiTheme="minorHAnsi" w:cstheme="minorHAnsi"/>
          <w:b w:val="0"/>
          <w:sz w:val="24"/>
        </w:rPr>
        <w:t xml:space="preserve">2.12 How would you sum up the Medieval period, 1000–1450? </w:t>
      </w:r>
    </w:p>
    <w:p w14:paraId="3821D6BF" w14:textId="77777777" w:rsidR="001F0A78" w:rsidRDefault="001F0A78" w:rsidP="001F0A78">
      <w:pPr>
        <w:rPr>
          <w:rFonts w:asciiTheme="minorHAnsi" w:hAnsiTheme="minorHAnsi" w:cstheme="minorHAnsi"/>
          <w:b/>
          <w:sz w:val="28"/>
          <w:szCs w:val="19"/>
        </w:rPr>
      </w:pPr>
      <w:r>
        <w:rPr>
          <w:rFonts w:asciiTheme="minorHAnsi" w:hAnsiTheme="minorHAnsi" w:cstheme="minorHAnsi"/>
        </w:rPr>
        <w:br w:type="page"/>
      </w:r>
    </w:p>
    <w:p w14:paraId="00C3A128" w14:textId="77777777" w:rsidR="001F0A78" w:rsidRDefault="001F0A78" w:rsidP="001F0A78">
      <w:pPr>
        <w:pStyle w:val="Heading"/>
        <w:rPr>
          <w:rFonts w:asciiTheme="minorHAnsi" w:hAnsiTheme="minorHAnsi" w:cstheme="minorHAnsi"/>
        </w:rPr>
      </w:pPr>
    </w:p>
    <w:p w14:paraId="05382133" w14:textId="0E08C03D" w:rsidR="001F0A78" w:rsidRDefault="001F0A78" w:rsidP="001F0A78">
      <w:pPr>
        <w:pStyle w:val="Heading"/>
        <w:rPr>
          <w:rFonts w:asciiTheme="minorHAnsi" w:hAnsiTheme="minorHAnsi" w:cstheme="minorHAnsi"/>
        </w:rPr>
      </w:pPr>
      <w:r>
        <w:rPr>
          <w:rFonts w:asciiTheme="minorHAnsi" w:hAnsiTheme="minorHAnsi" w:cstheme="minorHAnsi"/>
        </w:rPr>
        <w:t xml:space="preserve">Lesson </w:t>
      </w:r>
      <w:bookmarkStart w:id="0" w:name="_Hlk8049796"/>
      <w:r>
        <w:rPr>
          <w:rFonts w:asciiTheme="minorHAnsi" w:hAnsiTheme="minorHAnsi" w:cstheme="minorHAnsi"/>
        </w:rPr>
        <w:t>summaries</w:t>
      </w:r>
      <w:bookmarkEnd w:id="0"/>
    </w:p>
    <w:p w14:paraId="0A47A78C" w14:textId="77777777" w:rsidR="00A32012" w:rsidRDefault="001F0A78" w:rsidP="00A32012">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A32012">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A32012" w14:paraId="6C27A997" w14:textId="77777777" w:rsidTr="0004558B">
        <w:trPr>
          <w:trHeight w:val="320"/>
        </w:trPr>
        <w:tc>
          <w:tcPr>
            <w:tcW w:w="3114" w:type="dxa"/>
            <w:vMerge w:val="restart"/>
            <w:vAlign w:val="center"/>
          </w:tcPr>
          <w:p w14:paraId="79F36C70"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0A9408F1" w14:textId="77777777" w:rsidR="00A32012" w:rsidRPr="00A32012" w:rsidRDefault="00A32012"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A32012" w14:paraId="5F26E066" w14:textId="77777777" w:rsidTr="0004558B">
        <w:tc>
          <w:tcPr>
            <w:tcW w:w="3114" w:type="dxa"/>
            <w:vMerge/>
          </w:tcPr>
          <w:p w14:paraId="48A1EDDB" w14:textId="77777777" w:rsidR="00A32012" w:rsidRDefault="00A32012" w:rsidP="0004558B">
            <w:pPr>
              <w:pStyle w:val="Heading"/>
              <w:rPr>
                <w:rFonts w:asciiTheme="minorHAnsi" w:hAnsiTheme="minorHAnsi" w:cstheme="minorHAnsi"/>
                <w:b w:val="0"/>
                <w:sz w:val="24"/>
              </w:rPr>
            </w:pPr>
          </w:p>
        </w:tc>
        <w:tc>
          <w:tcPr>
            <w:tcW w:w="5528" w:type="dxa"/>
          </w:tcPr>
          <w:p w14:paraId="072EC8E6"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28DDC6F8"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492118" w14:paraId="08D4FF59" w14:textId="77777777" w:rsidTr="0004558B">
        <w:tc>
          <w:tcPr>
            <w:tcW w:w="3114" w:type="dxa"/>
          </w:tcPr>
          <w:p w14:paraId="717B8DC1" w14:textId="77777777" w:rsidR="00492118" w:rsidRDefault="00492118"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2BFA2A1D" w14:textId="3CE41430" w:rsidR="00492118" w:rsidRDefault="00492118"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02A3511C" w14:textId="77777777" w:rsidR="00BE5ECD" w:rsidRDefault="00BE5ECD" w:rsidP="00BE5ECD">
            <w:pPr>
              <w:rPr>
                <w:rFonts w:asciiTheme="minorHAnsi" w:hAnsiTheme="minorHAnsi" w:cstheme="minorHAnsi"/>
                <w:szCs w:val="19"/>
              </w:rPr>
            </w:pPr>
            <w:bookmarkStart w:id="1" w:name="_Hlk81385238"/>
            <w:r>
              <w:rPr>
                <w:rFonts w:asciiTheme="minorHAnsi" w:hAnsiTheme="minorHAnsi" w:cstheme="minorHAnsi"/>
                <w:szCs w:val="19"/>
              </w:rPr>
              <w:t xml:space="preserve">9781398331334 – Understanding History: Key Stage 3: Boost Core </w:t>
            </w:r>
          </w:p>
          <w:p w14:paraId="4E6B5E09" w14:textId="77777777" w:rsidR="00BE5ECD" w:rsidRDefault="00BE5ECD" w:rsidP="00BE5ECD">
            <w:pPr>
              <w:rPr>
                <w:rFonts w:asciiTheme="minorHAnsi" w:hAnsiTheme="minorHAnsi" w:cstheme="minorHAnsi"/>
                <w:szCs w:val="19"/>
              </w:rPr>
            </w:pPr>
          </w:p>
          <w:p w14:paraId="372E5DE6" w14:textId="08036853" w:rsidR="00492118" w:rsidRPr="00492118" w:rsidRDefault="00BE5ECD" w:rsidP="00BE5ECD">
            <w:r>
              <w:rPr>
                <w:rFonts w:asciiTheme="minorHAnsi" w:hAnsiTheme="minorHAnsi" w:cstheme="minorHAnsi"/>
                <w:szCs w:val="19"/>
              </w:rPr>
              <w:t>9781398331457 – Understanding History: Key Stage 3: Boost Premium</w:t>
            </w:r>
            <w:bookmarkStart w:id="2" w:name="_GoBack"/>
            <w:bookmarkEnd w:id="1"/>
            <w:bookmarkEnd w:id="2"/>
          </w:p>
        </w:tc>
      </w:tr>
      <w:tr w:rsidR="00492118" w14:paraId="323DC9F3" w14:textId="77777777" w:rsidTr="0004558B">
        <w:tc>
          <w:tcPr>
            <w:tcW w:w="3114" w:type="dxa"/>
          </w:tcPr>
          <w:p w14:paraId="6E54B50C" w14:textId="77777777" w:rsidR="00492118" w:rsidRDefault="00492118"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42B284A5" w14:textId="07E4D376" w:rsidR="00492118" w:rsidRDefault="00492118"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55978E60" w14:textId="6C7C080F" w:rsidR="00492118" w:rsidRDefault="00492118" w:rsidP="0004558B">
            <w:pPr>
              <w:pStyle w:val="Heading"/>
              <w:rPr>
                <w:rFonts w:asciiTheme="minorHAnsi" w:hAnsiTheme="minorHAnsi" w:cstheme="minorHAnsi"/>
                <w:b w:val="0"/>
                <w:sz w:val="24"/>
              </w:rPr>
            </w:pPr>
          </w:p>
        </w:tc>
      </w:tr>
      <w:tr w:rsidR="00492118" w14:paraId="577288ED" w14:textId="77777777" w:rsidTr="0004558B">
        <w:tc>
          <w:tcPr>
            <w:tcW w:w="3114" w:type="dxa"/>
          </w:tcPr>
          <w:p w14:paraId="0779374A" w14:textId="70910DE9" w:rsidR="00492118" w:rsidRDefault="00492118"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504AB459" w14:textId="07CF9EC1" w:rsidR="00492118" w:rsidRDefault="00492118"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5CF5A973" w14:textId="3C0CE6A0" w:rsidR="00492118" w:rsidRDefault="00492118" w:rsidP="0004558B">
            <w:pPr>
              <w:pStyle w:val="Heading"/>
              <w:rPr>
                <w:rFonts w:asciiTheme="minorHAnsi" w:hAnsiTheme="minorHAnsi" w:cstheme="minorHAnsi"/>
                <w:b w:val="0"/>
                <w:sz w:val="24"/>
              </w:rPr>
            </w:pPr>
          </w:p>
        </w:tc>
      </w:tr>
      <w:tr w:rsidR="00492118" w14:paraId="78E0AB2A" w14:textId="77777777" w:rsidTr="0004558B">
        <w:tc>
          <w:tcPr>
            <w:tcW w:w="3114" w:type="dxa"/>
          </w:tcPr>
          <w:p w14:paraId="5FFBD85E" w14:textId="77777777" w:rsidR="00492118" w:rsidRPr="00A32012" w:rsidRDefault="00492118"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5BA87A0B" w14:textId="77777777" w:rsidR="00492118" w:rsidRPr="00A32012" w:rsidRDefault="00492118" w:rsidP="0004558B">
            <w:pPr>
              <w:pStyle w:val="Heading"/>
              <w:rPr>
                <w:rFonts w:asciiTheme="minorHAnsi" w:hAnsiTheme="minorHAnsi" w:cstheme="minorHAnsi"/>
                <w:b w:val="0"/>
                <w:sz w:val="24"/>
              </w:rPr>
            </w:pPr>
          </w:p>
        </w:tc>
        <w:tc>
          <w:tcPr>
            <w:tcW w:w="5528" w:type="dxa"/>
            <w:vMerge/>
          </w:tcPr>
          <w:p w14:paraId="695EE76A" w14:textId="3FA4B91A" w:rsidR="00492118" w:rsidRPr="00A32012" w:rsidRDefault="00492118" w:rsidP="0004558B">
            <w:pPr>
              <w:pStyle w:val="Heading"/>
              <w:rPr>
                <w:rFonts w:asciiTheme="minorHAnsi" w:hAnsiTheme="minorHAnsi" w:cstheme="minorHAnsi"/>
                <w:b w:val="0"/>
                <w:sz w:val="24"/>
              </w:rPr>
            </w:pPr>
          </w:p>
        </w:tc>
      </w:tr>
    </w:tbl>
    <w:p w14:paraId="555E63C3" w14:textId="751D51D5" w:rsidR="001F0A78" w:rsidRPr="008165C2" w:rsidRDefault="001F0A78" w:rsidP="001F0A78">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E95841E" w14:textId="77777777" w:rsidTr="001F0A78">
        <w:tc>
          <w:tcPr>
            <w:tcW w:w="14743" w:type="dxa"/>
            <w:gridSpan w:val="4"/>
            <w:shd w:val="clear" w:color="auto" w:fill="auto"/>
            <w:tcMar>
              <w:top w:w="85" w:type="dxa"/>
              <w:bottom w:w="85" w:type="dxa"/>
            </w:tcMar>
          </w:tcPr>
          <w:p w14:paraId="21261F8F" w14:textId="77777777" w:rsidR="001F0A78" w:rsidRPr="00465AF2" w:rsidRDefault="001F0A78" w:rsidP="001F0A78">
            <w:pPr>
              <w:rPr>
                <w:rFonts w:asciiTheme="minorHAnsi" w:hAnsiTheme="minorHAnsi" w:cstheme="minorHAnsi"/>
                <w:sz w:val="20"/>
              </w:rPr>
            </w:pPr>
            <w:r w:rsidRPr="00465AF2">
              <w:rPr>
                <w:rFonts w:asciiTheme="minorHAnsi" w:hAnsiTheme="minorHAnsi" w:cstheme="minorHAnsi"/>
                <w:b/>
                <w:sz w:val="20"/>
                <w:szCs w:val="19"/>
              </w:rPr>
              <w:t xml:space="preserve">Lesson </w:t>
            </w:r>
            <w:r>
              <w:rPr>
                <w:rFonts w:asciiTheme="minorHAnsi" w:hAnsiTheme="minorHAnsi" w:cstheme="minorHAnsi"/>
                <w:b/>
                <w:sz w:val="20"/>
                <w:szCs w:val="19"/>
              </w:rPr>
              <w:t>2.1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Big picture: The Middle Ages, 1000–1450</w:t>
            </w:r>
          </w:p>
        </w:tc>
      </w:tr>
      <w:tr w:rsidR="001F0A78" w:rsidRPr="00465AF2" w14:paraId="63788756" w14:textId="77777777" w:rsidTr="001F0A78">
        <w:trPr>
          <w:trHeight w:val="262"/>
        </w:trPr>
        <w:tc>
          <w:tcPr>
            <w:tcW w:w="3119" w:type="dxa"/>
            <w:shd w:val="clear" w:color="auto" w:fill="auto"/>
            <w:tcMar>
              <w:top w:w="85" w:type="dxa"/>
              <w:bottom w:w="85" w:type="dxa"/>
            </w:tcMar>
            <w:vAlign w:val="bottom"/>
          </w:tcPr>
          <w:p w14:paraId="58FA6490"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8F0D736"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A7CDF7F"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539703C5" w14:textId="33655218" w:rsidR="001F0A78" w:rsidRPr="00465AF2" w:rsidRDefault="003F5055" w:rsidP="001F0A78">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7FB96BC6" w14:textId="77777777" w:rsidTr="001F0A78">
        <w:tc>
          <w:tcPr>
            <w:tcW w:w="3119" w:type="dxa"/>
            <w:shd w:val="clear" w:color="auto" w:fill="auto"/>
            <w:tcMar>
              <w:top w:w="85" w:type="dxa"/>
              <w:bottom w:w="85" w:type="dxa"/>
            </w:tcMar>
          </w:tcPr>
          <w:p w14:paraId="21ECE83A" w14:textId="77777777" w:rsidR="001F0A78" w:rsidRPr="008165C2" w:rsidRDefault="001F0A78" w:rsidP="001F0A78">
            <w:pPr>
              <w:pStyle w:val="BL"/>
              <w:numPr>
                <w:ilvl w:val="0"/>
                <w:numId w:val="6"/>
              </w:numPr>
              <w:rPr>
                <w:rFonts w:asciiTheme="minorHAnsi" w:hAnsiTheme="minorHAnsi" w:cstheme="minorHAnsi"/>
                <w:sz w:val="22"/>
                <w:szCs w:val="22"/>
              </w:rPr>
            </w:pPr>
            <w:r w:rsidRPr="008165C2">
              <w:rPr>
                <w:rFonts w:asciiTheme="minorHAnsi" w:hAnsiTheme="minorHAnsi" w:cstheme="minorHAnsi"/>
                <w:sz w:val="22"/>
                <w:szCs w:val="22"/>
              </w:rPr>
              <w:t>Understand when the Middle Ages took place</w:t>
            </w:r>
          </w:p>
          <w:p w14:paraId="1895C7D3" w14:textId="77777777" w:rsidR="001F0A78" w:rsidRPr="00465AF2" w:rsidRDefault="001F0A78" w:rsidP="001F0A78">
            <w:pPr>
              <w:pStyle w:val="BL"/>
              <w:numPr>
                <w:ilvl w:val="0"/>
                <w:numId w:val="6"/>
              </w:numPr>
              <w:rPr>
                <w:rFonts w:asciiTheme="minorHAnsi" w:hAnsiTheme="minorHAnsi" w:cstheme="minorHAnsi"/>
                <w:b/>
                <w:sz w:val="22"/>
                <w:szCs w:val="22"/>
              </w:rPr>
            </w:pPr>
            <w:r w:rsidRPr="008165C2">
              <w:rPr>
                <w:rFonts w:asciiTheme="minorHAnsi" w:hAnsiTheme="minorHAnsi" w:cstheme="minorHAnsi"/>
                <w:sz w:val="22"/>
                <w:szCs w:val="22"/>
              </w:rPr>
              <w:t>Learn about the key events of the period</w:t>
            </w:r>
          </w:p>
        </w:tc>
        <w:tc>
          <w:tcPr>
            <w:tcW w:w="6237" w:type="dxa"/>
          </w:tcPr>
          <w:p w14:paraId="451F9975" w14:textId="77777777" w:rsidR="001F0A78" w:rsidRPr="008165C2" w:rsidRDefault="001F0A78" w:rsidP="001F0A78">
            <w:pPr>
              <w:pStyle w:val="BL"/>
              <w:rPr>
                <w:rFonts w:asciiTheme="minorHAnsi" w:hAnsiTheme="minorHAnsi" w:cstheme="minorHAnsi"/>
                <w:sz w:val="22"/>
                <w:szCs w:val="22"/>
                <w:lang w:val="en-US"/>
              </w:rPr>
            </w:pPr>
            <w:r w:rsidRPr="008165C2">
              <w:rPr>
                <w:rFonts w:asciiTheme="minorHAnsi" w:hAnsiTheme="minorHAnsi" w:cstheme="minorHAnsi"/>
                <w:sz w:val="22"/>
                <w:szCs w:val="22"/>
                <w:lang w:val="en-US"/>
              </w:rPr>
              <w:t>Introducing the main events of the period</w:t>
            </w:r>
          </w:p>
          <w:p w14:paraId="684EF2FF" w14:textId="77777777" w:rsidR="001F0A78" w:rsidRPr="00465AF2" w:rsidRDefault="001F0A78" w:rsidP="001F0A78">
            <w:pPr>
              <w:pStyle w:val="BL"/>
              <w:rPr>
                <w:rFonts w:asciiTheme="minorHAnsi" w:hAnsiTheme="minorHAnsi" w:cstheme="minorHAnsi"/>
                <w:sz w:val="22"/>
                <w:szCs w:val="22"/>
                <w:lang w:val="en-US"/>
              </w:rPr>
            </w:pPr>
            <w:r w:rsidRPr="008165C2">
              <w:rPr>
                <w:rFonts w:asciiTheme="minorHAnsi" w:hAnsiTheme="minorHAnsi" w:cstheme="minorHAnsi"/>
                <w:sz w:val="22"/>
                <w:szCs w:val="22"/>
                <w:lang w:val="en-US"/>
              </w:rPr>
              <w:t>Identifying key events that would have had a big impact on people and challenges to the power of the medieval monarch</w:t>
            </w:r>
          </w:p>
        </w:tc>
        <w:tc>
          <w:tcPr>
            <w:tcW w:w="2268" w:type="dxa"/>
          </w:tcPr>
          <w:p w14:paraId="37CD0424" w14:textId="77777777" w:rsidR="001F0A78" w:rsidRPr="008165C2" w:rsidRDefault="001F0A78" w:rsidP="001F0A78">
            <w:pPr>
              <w:pStyle w:val="BL"/>
              <w:rPr>
                <w:rFonts w:asciiTheme="minorHAnsi" w:hAnsiTheme="minorHAnsi"/>
              </w:rPr>
            </w:pPr>
            <w:r w:rsidRPr="008165C2">
              <w:rPr>
                <w:rFonts w:asciiTheme="minorHAnsi" w:hAnsiTheme="minorHAnsi"/>
              </w:rPr>
              <w:t xml:space="preserve">Baron </w:t>
            </w:r>
          </w:p>
          <w:p w14:paraId="4F24BB4F" w14:textId="77777777" w:rsidR="001F0A78" w:rsidRPr="008165C2" w:rsidRDefault="001F0A78" w:rsidP="001F0A78">
            <w:pPr>
              <w:pStyle w:val="BL"/>
              <w:rPr>
                <w:rFonts w:asciiTheme="minorHAnsi" w:hAnsiTheme="minorHAnsi"/>
              </w:rPr>
            </w:pPr>
            <w:r w:rsidRPr="008165C2">
              <w:rPr>
                <w:rFonts w:asciiTheme="minorHAnsi" w:hAnsiTheme="minorHAnsi"/>
              </w:rPr>
              <w:t>Middle Ages</w:t>
            </w:r>
          </w:p>
          <w:p w14:paraId="4F32A48F" w14:textId="77777777" w:rsidR="001F0A78" w:rsidRPr="008165C2" w:rsidRDefault="001F0A78" w:rsidP="001F0A78">
            <w:pPr>
              <w:pStyle w:val="BL"/>
              <w:rPr>
                <w:rFonts w:asciiTheme="minorHAnsi" w:hAnsiTheme="minorHAnsi"/>
              </w:rPr>
            </w:pPr>
            <w:r w:rsidRPr="008165C2">
              <w:rPr>
                <w:rFonts w:asciiTheme="minorHAnsi" w:hAnsiTheme="minorHAnsi"/>
              </w:rPr>
              <w:t>Medieval</w:t>
            </w:r>
          </w:p>
          <w:p w14:paraId="64DFDA23" w14:textId="77777777" w:rsidR="001F0A78" w:rsidRPr="008165C2" w:rsidRDefault="001F0A78" w:rsidP="001F0A78">
            <w:pPr>
              <w:pStyle w:val="BL"/>
              <w:rPr>
                <w:rFonts w:asciiTheme="minorHAnsi" w:hAnsiTheme="minorHAnsi"/>
              </w:rPr>
            </w:pPr>
            <w:r w:rsidRPr="008165C2">
              <w:rPr>
                <w:rFonts w:asciiTheme="minorHAnsi" w:hAnsiTheme="minorHAnsi"/>
              </w:rPr>
              <w:t>Renaissance</w:t>
            </w:r>
          </w:p>
          <w:p w14:paraId="7AC068E6" w14:textId="77777777" w:rsidR="001F0A78" w:rsidRPr="008165C2" w:rsidRDefault="001F0A78" w:rsidP="001F0A78">
            <w:pPr>
              <w:pStyle w:val="BL"/>
              <w:rPr>
                <w:rFonts w:asciiTheme="minorHAnsi" w:hAnsiTheme="minorHAnsi"/>
              </w:rPr>
            </w:pPr>
            <w:r w:rsidRPr="008165C2">
              <w:rPr>
                <w:rFonts w:asciiTheme="minorHAnsi" w:hAnsiTheme="minorHAnsi"/>
              </w:rPr>
              <w:t>Saxon</w:t>
            </w:r>
          </w:p>
          <w:p w14:paraId="428526E2" w14:textId="77777777" w:rsidR="001F0A78" w:rsidRPr="00465AF2" w:rsidRDefault="001F0A78" w:rsidP="001F0A78">
            <w:pPr>
              <w:pStyle w:val="BL"/>
            </w:pPr>
            <w:r w:rsidRPr="008165C2">
              <w:rPr>
                <w:rFonts w:asciiTheme="minorHAnsi" w:hAnsiTheme="minorHAnsi"/>
              </w:rPr>
              <w:t>Viking</w:t>
            </w:r>
          </w:p>
        </w:tc>
        <w:tc>
          <w:tcPr>
            <w:tcW w:w="3119" w:type="dxa"/>
          </w:tcPr>
          <w:p w14:paraId="019CFFCD" w14:textId="50D074AD" w:rsidR="00D12EA7" w:rsidRDefault="00D12EA7" w:rsidP="001F0A78">
            <w:pPr>
              <w:pStyle w:val="BL"/>
              <w:rPr>
                <w:rFonts w:asciiTheme="minorHAnsi" w:hAnsiTheme="minorHAnsi" w:cstheme="minorHAnsi"/>
                <w:szCs w:val="22"/>
              </w:rPr>
            </w:pPr>
            <w:r>
              <w:rPr>
                <w:rFonts w:asciiTheme="minorHAnsi" w:hAnsiTheme="minorHAnsi" w:cstheme="minorHAnsi"/>
                <w:szCs w:val="22"/>
              </w:rPr>
              <w:t>Lesson plan 2.1</w:t>
            </w:r>
          </w:p>
          <w:p w14:paraId="0931722A" w14:textId="4E14EC02" w:rsidR="001F0A78" w:rsidRPr="008165C2"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2.1.1</w:t>
            </w:r>
          </w:p>
          <w:p w14:paraId="48F5625D" w14:textId="3592F93B" w:rsidR="001F0A78" w:rsidRPr="008165C2"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2.1.2</w:t>
            </w:r>
          </w:p>
          <w:p w14:paraId="7A28CA33" w14:textId="77777777" w:rsidR="001F0A78"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w:t>
            </w:r>
            <w:r w:rsidR="005B789E">
              <w:rPr>
                <w:rFonts w:asciiTheme="minorHAnsi" w:hAnsiTheme="minorHAnsi" w:cstheme="minorHAnsi"/>
                <w:szCs w:val="22"/>
              </w:rPr>
              <w:t>3</w:t>
            </w:r>
          </w:p>
          <w:p w14:paraId="36153DBC" w14:textId="77777777" w:rsidR="00D12EA7" w:rsidRDefault="00D12EA7" w:rsidP="001F0A78">
            <w:pPr>
              <w:pStyle w:val="BL"/>
              <w:rPr>
                <w:rFonts w:asciiTheme="minorHAnsi" w:hAnsiTheme="minorHAnsi" w:cstheme="minorHAnsi"/>
                <w:szCs w:val="22"/>
              </w:rPr>
            </w:pPr>
            <w:r>
              <w:rPr>
                <w:rFonts w:asciiTheme="minorHAnsi" w:hAnsiTheme="minorHAnsi" w:cstheme="minorHAnsi"/>
                <w:szCs w:val="22"/>
              </w:rPr>
              <w:t>Lesson presentation</w:t>
            </w:r>
          </w:p>
          <w:p w14:paraId="08CB70F7" w14:textId="430A1660" w:rsidR="00D12EA7" w:rsidRPr="00465AF2" w:rsidRDefault="00D12EA7" w:rsidP="001F0A78">
            <w:pPr>
              <w:pStyle w:val="BL"/>
              <w:rPr>
                <w:rFonts w:asciiTheme="minorHAnsi" w:hAnsiTheme="minorHAnsi" w:cstheme="minorHAnsi"/>
                <w:szCs w:val="22"/>
              </w:rPr>
            </w:pPr>
            <w:r>
              <w:rPr>
                <w:rFonts w:asciiTheme="minorHAnsi" w:hAnsiTheme="minorHAnsi" w:cstheme="minorHAnsi"/>
                <w:szCs w:val="22"/>
              </w:rPr>
              <w:t xml:space="preserve">AQA </w:t>
            </w:r>
            <w:r w:rsidR="003A68C3">
              <w:rPr>
                <w:rFonts w:asciiTheme="minorHAnsi" w:hAnsiTheme="minorHAnsi" w:cstheme="minorHAnsi"/>
                <w:szCs w:val="22"/>
              </w:rPr>
              <w:t>skill sheet</w:t>
            </w:r>
            <w:r>
              <w:rPr>
                <w:rFonts w:asciiTheme="minorHAnsi" w:hAnsiTheme="minorHAnsi" w:cstheme="minorHAnsi"/>
                <w:szCs w:val="22"/>
              </w:rPr>
              <w:t xml:space="preserve"> 3</w:t>
            </w:r>
          </w:p>
        </w:tc>
      </w:tr>
    </w:tbl>
    <w:p w14:paraId="0768860A" w14:textId="77777777" w:rsidR="001F0A78" w:rsidRDefault="001F0A78" w:rsidP="001F0A78">
      <w:pPr>
        <w:rPr>
          <w:rFonts w:asciiTheme="minorHAnsi" w:hAnsiTheme="minorHAnsi" w:cstheme="minorHAnsi"/>
          <w:sz w:val="20"/>
          <w:szCs w:val="20"/>
        </w:rPr>
      </w:pPr>
    </w:p>
    <w:p w14:paraId="4FEAF1E4" w14:textId="11E481E5" w:rsidR="001F0A78" w:rsidRDefault="001F0A78" w:rsidP="001F0A78">
      <w:pPr>
        <w:rPr>
          <w:rFonts w:asciiTheme="minorHAnsi" w:hAnsiTheme="minorHAnsi" w:cstheme="minorHAnsi"/>
          <w:sz w:val="20"/>
          <w:szCs w:val="20"/>
        </w:rPr>
      </w:pPr>
      <w:r w:rsidRPr="008165C2">
        <w:rPr>
          <w:rFonts w:asciiTheme="minorHAnsi" w:hAnsiTheme="minorHAnsi" w:cstheme="minorHAnsi"/>
          <w:sz w:val="20"/>
          <w:szCs w:val="20"/>
        </w:rPr>
        <w:t xml:space="preserve">Four lesson enquiry on </w:t>
      </w:r>
      <w:r>
        <w:rPr>
          <w:rFonts w:asciiTheme="minorHAnsi" w:hAnsiTheme="minorHAnsi" w:cstheme="minorHAnsi"/>
          <w:sz w:val="20"/>
          <w:szCs w:val="20"/>
        </w:rPr>
        <w:t xml:space="preserve">the </w:t>
      </w:r>
      <w:r w:rsidRPr="008165C2">
        <w:rPr>
          <w:rFonts w:asciiTheme="minorHAnsi" w:hAnsiTheme="minorHAnsi" w:cstheme="minorHAnsi"/>
          <w:sz w:val="20"/>
          <w:szCs w:val="20"/>
        </w:rPr>
        <w:t>Norman Conquest</w:t>
      </w:r>
      <w:r>
        <w:rPr>
          <w:rFonts w:asciiTheme="minorHAnsi" w:hAnsiTheme="minorHAnsi" w:cstheme="minorHAnsi"/>
          <w:sz w:val="20"/>
          <w:szCs w:val="20"/>
        </w:rPr>
        <w:t>:</w:t>
      </w:r>
    </w:p>
    <w:p w14:paraId="034EA3E1" w14:textId="77777777" w:rsidR="001F0A78" w:rsidRPr="00465AF2"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227BAE92" w14:textId="77777777" w:rsidTr="001F0A78">
        <w:tc>
          <w:tcPr>
            <w:tcW w:w="14743" w:type="dxa"/>
            <w:gridSpan w:val="4"/>
            <w:shd w:val="clear" w:color="auto" w:fill="auto"/>
            <w:tcMar>
              <w:top w:w="85" w:type="dxa"/>
              <w:bottom w:w="85" w:type="dxa"/>
            </w:tcMar>
          </w:tcPr>
          <w:p w14:paraId="7AF19F5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Pr>
                <w:rFonts w:asciiTheme="minorHAnsi" w:hAnsiTheme="minorHAnsi" w:cstheme="minorHAnsi"/>
                <w:b/>
                <w:sz w:val="20"/>
                <w:szCs w:val="22"/>
              </w:rPr>
              <w:t>2.2A</w:t>
            </w:r>
            <w:r w:rsidRPr="00465AF2">
              <w:rPr>
                <w:rFonts w:asciiTheme="minorHAnsi" w:hAnsiTheme="minorHAnsi" w:cstheme="minorHAnsi"/>
                <w:b/>
                <w:sz w:val="20"/>
                <w:szCs w:val="22"/>
              </w:rPr>
              <w:t xml:space="preserve"> </w:t>
            </w:r>
            <w:r w:rsidRPr="008165C2">
              <w:rPr>
                <w:rFonts w:asciiTheme="minorHAnsi" w:hAnsiTheme="minorHAnsi" w:cstheme="minorHAnsi"/>
                <w:sz w:val="20"/>
                <w:szCs w:val="22"/>
              </w:rPr>
              <w:t>How did the Normans conquer England?</w:t>
            </w:r>
          </w:p>
        </w:tc>
      </w:tr>
      <w:tr w:rsidR="001F0A78" w:rsidRPr="00465AF2" w14:paraId="2CC6FB55" w14:textId="77777777" w:rsidTr="001F0A78">
        <w:tc>
          <w:tcPr>
            <w:tcW w:w="3119" w:type="dxa"/>
            <w:shd w:val="clear" w:color="auto" w:fill="auto"/>
            <w:tcMar>
              <w:top w:w="85" w:type="dxa"/>
              <w:bottom w:w="85" w:type="dxa"/>
            </w:tcMar>
            <w:vAlign w:val="bottom"/>
          </w:tcPr>
          <w:p w14:paraId="7DE4E449"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116CF23"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3154D0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339D5AD" w14:textId="34368D1E" w:rsidR="001F0A78" w:rsidRPr="00465AF2" w:rsidRDefault="003F5055" w:rsidP="001F0A78">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0228ABBF" w14:textId="77777777" w:rsidTr="001F0A78">
        <w:tc>
          <w:tcPr>
            <w:tcW w:w="3119" w:type="dxa"/>
            <w:shd w:val="clear" w:color="auto" w:fill="auto"/>
            <w:tcMar>
              <w:top w:w="85" w:type="dxa"/>
              <w:bottom w:w="85" w:type="dxa"/>
            </w:tcMar>
          </w:tcPr>
          <w:p w14:paraId="68A4A92B" w14:textId="77777777" w:rsidR="001F0A78" w:rsidRPr="008165C2" w:rsidRDefault="001F0A78" w:rsidP="001F0A78">
            <w:pPr>
              <w:pStyle w:val="BL"/>
              <w:rPr>
                <w:rFonts w:asciiTheme="minorHAnsi" w:hAnsiTheme="minorHAnsi" w:cstheme="minorHAnsi"/>
                <w:szCs w:val="20"/>
              </w:rPr>
            </w:pPr>
            <w:r w:rsidRPr="008165C2">
              <w:rPr>
                <w:rFonts w:asciiTheme="minorHAnsi" w:hAnsiTheme="minorHAnsi" w:cstheme="minorHAnsi"/>
                <w:szCs w:val="20"/>
              </w:rPr>
              <w:t>Understand the reasons why England was worth conquering</w:t>
            </w:r>
          </w:p>
          <w:p w14:paraId="0FFAC6CB" w14:textId="77777777" w:rsidR="001F0A78" w:rsidRPr="00B01225" w:rsidRDefault="001F0A78" w:rsidP="001F0A78">
            <w:pPr>
              <w:pStyle w:val="BL"/>
              <w:rPr>
                <w:rFonts w:asciiTheme="minorHAnsi" w:hAnsiTheme="minorHAnsi" w:cstheme="minorHAnsi"/>
                <w:szCs w:val="20"/>
              </w:rPr>
            </w:pPr>
            <w:r w:rsidRPr="008165C2">
              <w:rPr>
                <w:rFonts w:asciiTheme="minorHAnsi" w:hAnsiTheme="minorHAnsi" w:cstheme="minorHAnsi"/>
                <w:szCs w:val="20"/>
              </w:rPr>
              <w:t>Find out about things that made it easy for the Normans to conquer England, and things that made it difficult</w:t>
            </w:r>
          </w:p>
        </w:tc>
        <w:tc>
          <w:tcPr>
            <w:tcW w:w="6237" w:type="dxa"/>
          </w:tcPr>
          <w:p w14:paraId="22A90A01" w14:textId="77777777" w:rsidR="001F0A78" w:rsidRPr="008165C2" w:rsidRDefault="001F0A78" w:rsidP="001F0A78">
            <w:pPr>
              <w:pStyle w:val="BL"/>
              <w:rPr>
                <w:rFonts w:asciiTheme="minorHAnsi" w:hAnsiTheme="minorHAnsi" w:cstheme="minorHAnsi"/>
                <w:szCs w:val="20"/>
                <w:lang w:val="en-US"/>
              </w:rPr>
            </w:pPr>
            <w:r w:rsidRPr="008165C2">
              <w:rPr>
                <w:rFonts w:asciiTheme="minorHAnsi" w:hAnsiTheme="minorHAnsi" w:cstheme="minorHAnsi"/>
                <w:szCs w:val="20"/>
                <w:lang w:val="en-US"/>
              </w:rPr>
              <w:t>Introducing the enquiry</w:t>
            </w:r>
          </w:p>
          <w:p w14:paraId="49F17AF1" w14:textId="77777777" w:rsidR="001F0A78" w:rsidRPr="00B01225" w:rsidRDefault="001F0A78" w:rsidP="001F0A78">
            <w:pPr>
              <w:pStyle w:val="BL"/>
              <w:rPr>
                <w:rFonts w:asciiTheme="minorHAnsi" w:hAnsiTheme="minorHAnsi" w:cstheme="minorHAnsi"/>
                <w:szCs w:val="20"/>
                <w:lang w:val="en-US"/>
              </w:rPr>
            </w:pPr>
            <w:r w:rsidRPr="008165C2">
              <w:rPr>
                <w:rFonts w:asciiTheme="minorHAnsi" w:hAnsiTheme="minorHAnsi" w:cstheme="minorHAnsi"/>
                <w:szCs w:val="20"/>
                <w:lang w:val="en-US"/>
              </w:rPr>
              <w:t>Finding out about England in the 1060s and making lists about reasons why the Normans could conquer England</w:t>
            </w:r>
          </w:p>
        </w:tc>
        <w:tc>
          <w:tcPr>
            <w:tcW w:w="2268" w:type="dxa"/>
          </w:tcPr>
          <w:p w14:paraId="50063A54"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Burh</w:t>
            </w:r>
          </w:p>
          <w:p w14:paraId="19F88CFF"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Cavalry</w:t>
            </w:r>
          </w:p>
          <w:p w14:paraId="6F45DC5D"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Earl</w:t>
            </w:r>
          </w:p>
          <w:p w14:paraId="6623D1CC"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Housecarl</w:t>
            </w:r>
          </w:p>
          <w:p w14:paraId="07345C40"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Merchant</w:t>
            </w:r>
          </w:p>
          <w:p w14:paraId="7EC3AE41"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Mint</w:t>
            </w:r>
          </w:p>
          <w:p w14:paraId="3400FDDB"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Sceptre</w:t>
            </w:r>
          </w:p>
          <w:p w14:paraId="25179958" w14:textId="77777777" w:rsidR="001F0A78" w:rsidRPr="00B01225" w:rsidRDefault="001F0A78" w:rsidP="001F0A78">
            <w:pPr>
              <w:pStyle w:val="BL"/>
              <w:rPr>
                <w:rFonts w:asciiTheme="minorHAnsi" w:hAnsiTheme="minorHAnsi" w:cstheme="minorHAnsi"/>
              </w:rPr>
            </w:pPr>
            <w:r w:rsidRPr="008165C2">
              <w:rPr>
                <w:rFonts w:asciiTheme="minorHAnsi" w:hAnsiTheme="minorHAnsi" w:cstheme="minorHAnsi"/>
              </w:rPr>
              <w:t>Shire</w:t>
            </w:r>
          </w:p>
        </w:tc>
        <w:tc>
          <w:tcPr>
            <w:tcW w:w="3119" w:type="dxa"/>
          </w:tcPr>
          <w:p w14:paraId="6D4A06F0" w14:textId="31041BB5"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2.2A</w:t>
            </w:r>
          </w:p>
          <w:p w14:paraId="19831272"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Pr>
                <w:rFonts w:asciiTheme="minorHAnsi" w:hAnsiTheme="minorHAnsi" w:cstheme="minorHAnsi"/>
                <w:szCs w:val="20"/>
              </w:rPr>
              <w:t>2.2A</w:t>
            </w:r>
          </w:p>
          <w:p w14:paraId="15629632" w14:textId="206041C8" w:rsidR="00D12EA7" w:rsidRPr="00B01225"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6D517EF9"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55085538" w14:textId="77777777" w:rsidTr="001F0A78">
        <w:tc>
          <w:tcPr>
            <w:tcW w:w="14743" w:type="dxa"/>
            <w:gridSpan w:val="4"/>
            <w:shd w:val="clear" w:color="auto" w:fill="auto"/>
            <w:tcMar>
              <w:top w:w="85" w:type="dxa"/>
              <w:bottom w:w="85" w:type="dxa"/>
            </w:tcMar>
          </w:tcPr>
          <w:p w14:paraId="4D266548" w14:textId="77777777" w:rsidR="001F0A78" w:rsidRPr="00B01225" w:rsidRDefault="001F0A78" w:rsidP="001F0A78">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2.2B </w:t>
            </w:r>
            <w:r w:rsidRPr="008165C2">
              <w:rPr>
                <w:rFonts w:asciiTheme="minorHAnsi" w:hAnsiTheme="minorHAnsi" w:cstheme="minorHAnsi"/>
                <w:sz w:val="20"/>
                <w:szCs w:val="22"/>
              </w:rPr>
              <w:t>Taking the crown, 1066</w:t>
            </w:r>
          </w:p>
        </w:tc>
      </w:tr>
      <w:tr w:rsidR="001F0A78" w:rsidRPr="00465AF2" w14:paraId="120591AC" w14:textId="77777777" w:rsidTr="001F0A78">
        <w:tc>
          <w:tcPr>
            <w:tcW w:w="3119" w:type="dxa"/>
            <w:shd w:val="clear" w:color="auto" w:fill="auto"/>
            <w:tcMar>
              <w:top w:w="85" w:type="dxa"/>
              <w:bottom w:w="85" w:type="dxa"/>
            </w:tcMar>
            <w:vAlign w:val="bottom"/>
          </w:tcPr>
          <w:p w14:paraId="3BBA2BEC"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033C9C2"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DD00D3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196D211" w14:textId="7A5CFDE0"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3384CEE4" w14:textId="77777777" w:rsidTr="001F0A78">
        <w:tc>
          <w:tcPr>
            <w:tcW w:w="3119" w:type="dxa"/>
            <w:shd w:val="clear" w:color="auto" w:fill="auto"/>
            <w:tcMar>
              <w:top w:w="85" w:type="dxa"/>
              <w:bottom w:w="85" w:type="dxa"/>
            </w:tcMar>
          </w:tcPr>
          <w:p w14:paraId="7AB22F8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Understanding the events of the Battle of Hastings</w:t>
            </w:r>
          </w:p>
          <w:p w14:paraId="20D539CD" w14:textId="77777777" w:rsidR="001F0A78" w:rsidRPr="005B789E" w:rsidRDefault="001F0A78" w:rsidP="001F0A78">
            <w:pPr>
              <w:pStyle w:val="BL"/>
              <w:rPr>
                <w:rFonts w:asciiTheme="minorHAnsi" w:hAnsiTheme="minorHAnsi" w:cstheme="minorHAnsi"/>
                <w:b/>
                <w:szCs w:val="20"/>
              </w:rPr>
            </w:pPr>
            <w:r w:rsidRPr="005B789E">
              <w:rPr>
                <w:rFonts w:asciiTheme="minorHAnsi" w:hAnsiTheme="minorHAnsi" w:cstheme="minorHAnsi"/>
                <w:szCs w:val="20"/>
              </w:rPr>
              <w:t>Explain why the Normans were successful</w:t>
            </w:r>
          </w:p>
        </w:tc>
        <w:tc>
          <w:tcPr>
            <w:tcW w:w="6237" w:type="dxa"/>
          </w:tcPr>
          <w:p w14:paraId="2F1725B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Presenting the events of the Battle itself</w:t>
            </w:r>
          </w:p>
          <w:p w14:paraId="260FD3A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an explanation and evaluation of why the Normans were successful</w:t>
            </w:r>
          </w:p>
        </w:tc>
        <w:tc>
          <w:tcPr>
            <w:tcW w:w="2268" w:type="dxa"/>
          </w:tcPr>
          <w:p w14:paraId="48384BA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Bayeux Tapestry</w:t>
            </w:r>
          </w:p>
          <w:p w14:paraId="32BBC55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Crowned</w:t>
            </w:r>
          </w:p>
          <w:p w14:paraId="688DD1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Fleet</w:t>
            </w:r>
          </w:p>
          <w:p w14:paraId="23B2A3F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Interpretation</w:t>
            </w:r>
          </w:p>
          <w:p w14:paraId="1749B9D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Provoke</w:t>
            </w:r>
          </w:p>
          <w:p w14:paraId="026C196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Raid</w:t>
            </w:r>
          </w:p>
          <w:p w14:paraId="0817F85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Shield Wall</w:t>
            </w:r>
          </w:p>
        </w:tc>
        <w:tc>
          <w:tcPr>
            <w:tcW w:w="3119" w:type="dxa"/>
          </w:tcPr>
          <w:p w14:paraId="006CD20F" w14:textId="18F0868C" w:rsidR="00D12EA7" w:rsidRDefault="00D12EA7" w:rsidP="00D12EA7">
            <w:pPr>
              <w:pStyle w:val="BL"/>
              <w:rPr>
                <w:rFonts w:asciiTheme="minorHAnsi" w:hAnsiTheme="minorHAnsi" w:cstheme="minorHAnsi"/>
                <w:szCs w:val="20"/>
              </w:rPr>
            </w:pPr>
            <w:r>
              <w:rPr>
                <w:rFonts w:asciiTheme="minorHAnsi" w:hAnsiTheme="minorHAnsi" w:cstheme="minorHAnsi"/>
                <w:szCs w:val="20"/>
              </w:rPr>
              <w:t>Lesson plan 2.2B</w:t>
            </w:r>
          </w:p>
          <w:p w14:paraId="69C32D6A" w14:textId="1A248792" w:rsidR="00D12EA7" w:rsidRDefault="00D12EA7" w:rsidP="00D12EA7">
            <w:pPr>
              <w:pStyle w:val="BL"/>
              <w:rPr>
                <w:rFonts w:asciiTheme="minorHAnsi" w:hAnsiTheme="minorHAnsi" w:cstheme="minorHAnsi"/>
                <w:szCs w:val="20"/>
              </w:rPr>
            </w:pPr>
            <w:r>
              <w:rPr>
                <w:rFonts w:asciiTheme="minorHAnsi" w:hAnsiTheme="minorHAnsi" w:cstheme="minorHAnsi"/>
                <w:szCs w:val="20"/>
              </w:rPr>
              <w:t>Worksheet 2.2B</w:t>
            </w:r>
          </w:p>
          <w:p w14:paraId="1A9DD1C2" w14:textId="7FB21C8A" w:rsidR="001F0A78" w:rsidRPr="005B789E" w:rsidRDefault="00D12EA7" w:rsidP="00D12EA7">
            <w:pPr>
              <w:pStyle w:val="BL"/>
              <w:rPr>
                <w:rFonts w:asciiTheme="minorHAnsi" w:hAnsiTheme="minorHAnsi" w:cstheme="minorHAnsi"/>
                <w:szCs w:val="20"/>
              </w:rPr>
            </w:pPr>
            <w:r>
              <w:rPr>
                <w:rFonts w:asciiTheme="minorHAnsi" w:hAnsiTheme="minorHAnsi" w:cstheme="minorHAnsi"/>
                <w:szCs w:val="20"/>
              </w:rPr>
              <w:t>Lesson presentation</w:t>
            </w:r>
          </w:p>
        </w:tc>
      </w:tr>
    </w:tbl>
    <w:p w14:paraId="0901E01A" w14:textId="06719CF9" w:rsidR="001F0A78" w:rsidRDefault="001F0A78" w:rsidP="001F0A78">
      <w:pPr>
        <w:rPr>
          <w:rFonts w:asciiTheme="minorHAnsi" w:hAnsiTheme="minorHAnsi" w:cstheme="minorHAnsi"/>
          <w:sz w:val="20"/>
          <w:szCs w:val="20"/>
        </w:rPr>
      </w:pPr>
    </w:p>
    <w:p w14:paraId="4F9FA105" w14:textId="39F12F3C" w:rsidR="00D12EA7" w:rsidRDefault="00D12EA7" w:rsidP="001F0A78">
      <w:pPr>
        <w:rPr>
          <w:rFonts w:asciiTheme="minorHAnsi" w:hAnsiTheme="minorHAnsi" w:cstheme="minorHAnsi"/>
          <w:sz w:val="20"/>
          <w:szCs w:val="20"/>
        </w:rPr>
      </w:pPr>
    </w:p>
    <w:p w14:paraId="74ADD248" w14:textId="4B690AEB" w:rsidR="00D12EA7" w:rsidRDefault="00D12EA7" w:rsidP="001F0A78">
      <w:pPr>
        <w:rPr>
          <w:rFonts w:asciiTheme="minorHAnsi" w:hAnsiTheme="minorHAnsi" w:cstheme="minorHAnsi"/>
          <w:sz w:val="20"/>
          <w:szCs w:val="20"/>
        </w:rPr>
      </w:pPr>
    </w:p>
    <w:p w14:paraId="17D4AF77" w14:textId="0108E0E3" w:rsidR="00D12EA7" w:rsidRDefault="00D12EA7" w:rsidP="001F0A78">
      <w:pPr>
        <w:rPr>
          <w:rFonts w:asciiTheme="minorHAnsi" w:hAnsiTheme="minorHAnsi" w:cstheme="minorHAnsi"/>
          <w:sz w:val="20"/>
          <w:szCs w:val="20"/>
        </w:rPr>
      </w:pPr>
    </w:p>
    <w:p w14:paraId="4CA80ECD" w14:textId="664C9A00" w:rsidR="00D12EA7" w:rsidRDefault="00D12EA7" w:rsidP="001F0A78">
      <w:pPr>
        <w:rPr>
          <w:rFonts w:asciiTheme="minorHAnsi" w:hAnsiTheme="minorHAnsi" w:cstheme="minorHAnsi"/>
          <w:sz w:val="20"/>
          <w:szCs w:val="20"/>
        </w:rPr>
      </w:pPr>
    </w:p>
    <w:p w14:paraId="254077B5"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7E3F7935" w14:textId="77777777" w:rsidTr="001F0A78">
        <w:tc>
          <w:tcPr>
            <w:tcW w:w="14743" w:type="dxa"/>
            <w:gridSpan w:val="4"/>
            <w:shd w:val="clear" w:color="auto" w:fill="auto"/>
            <w:tcMar>
              <w:top w:w="85" w:type="dxa"/>
              <w:bottom w:w="85" w:type="dxa"/>
            </w:tcMar>
          </w:tcPr>
          <w:p w14:paraId="27FF0A6B"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2.2C </w:t>
            </w:r>
            <w:r w:rsidRPr="005B789E">
              <w:rPr>
                <w:rFonts w:asciiTheme="minorHAnsi" w:hAnsiTheme="minorHAnsi" w:cstheme="minorHAnsi"/>
                <w:sz w:val="20"/>
                <w:szCs w:val="20"/>
              </w:rPr>
              <w:t>Gaining control of England, 1067–71</w:t>
            </w:r>
          </w:p>
        </w:tc>
      </w:tr>
      <w:tr w:rsidR="001F0A78" w:rsidRPr="005B789E" w14:paraId="28F4D3AA" w14:textId="77777777" w:rsidTr="001F0A78">
        <w:tc>
          <w:tcPr>
            <w:tcW w:w="3119" w:type="dxa"/>
            <w:shd w:val="clear" w:color="auto" w:fill="auto"/>
            <w:tcMar>
              <w:top w:w="85" w:type="dxa"/>
              <w:bottom w:w="85" w:type="dxa"/>
            </w:tcMar>
            <w:vAlign w:val="bottom"/>
          </w:tcPr>
          <w:p w14:paraId="6419CFA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D3F9FA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CDD3BD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E4D5CFA" w14:textId="5DF8589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33640CE8" w14:textId="77777777" w:rsidTr="001F0A78">
        <w:tc>
          <w:tcPr>
            <w:tcW w:w="3119" w:type="dxa"/>
            <w:shd w:val="clear" w:color="auto" w:fill="auto"/>
            <w:tcMar>
              <w:top w:w="85" w:type="dxa"/>
              <w:bottom w:w="85" w:type="dxa"/>
            </w:tcMar>
          </w:tcPr>
          <w:p w14:paraId="5368E98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how the Normans put down rebellions</w:t>
            </w:r>
          </w:p>
          <w:p w14:paraId="7AD32EB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Explain how castles helped the Normans to take control</w:t>
            </w:r>
          </w:p>
        </w:tc>
        <w:tc>
          <w:tcPr>
            <w:tcW w:w="6237" w:type="dxa"/>
          </w:tcPr>
          <w:p w14:paraId="12B4F4E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Presenting the rebellions in the North, East and West</w:t>
            </w:r>
          </w:p>
          <w:p w14:paraId="43253A6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Examine the image of a castle to explain how the Normans used them to keep control</w:t>
            </w:r>
          </w:p>
        </w:tc>
        <w:tc>
          <w:tcPr>
            <w:tcW w:w="2268" w:type="dxa"/>
          </w:tcPr>
          <w:p w14:paraId="063F845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Gatehouse</w:t>
            </w:r>
          </w:p>
          <w:p w14:paraId="4DC523D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Harrying</w:t>
            </w:r>
          </w:p>
          <w:p w14:paraId="1EFDFE2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Motte and bailey</w:t>
            </w:r>
          </w:p>
          <w:p w14:paraId="110CC7D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Palisade</w:t>
            </w:r>
          </w:p>
          <w:p w14:paraId="325C0FA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10D12D2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Symbolised</w:t>
            </w:r>
          </w:p>
          <w:p w14:paraId="43BDB61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Uprising</w:t>
            </w:r>
          </w:p>
        </w:tc>
        <w:tc>
          <w:tcPr>
            <w:tcW w:w="3119" w:type="dxa"/>
          </w:tcPr>
          <w:p w14:paraId="6A34E0CB" w14:textId="4B1AF506" w:rsidR="00D12EA7" w:rsidRDefault="00D12EA7" w:rsidP="00D12EA7">
            <w:pPr>
              <w:pStyle w:val="BL"/>
              <w:rPr>
                <w:rFonts w:asciiTheme="minorHAnsi" w:hAnsiTheme="minorHAnsi" w:cstheme="minorHAnsi"/>
                <w:szCs w:val="20"/>
              </w:rPr>
            </w:pPr>
            <w:r>
              <w:rPr>
                <w:rFonts w:asciiTheme="minorHAnsi" w:hAnsiTheme="minorHAnsi" w:cstheme="minorHAnsi"/>
                <w:szCs w:val="20"/>
              </w:rPr>
              <w:t>Lesson plan 2.2C</w:t>
            </w:r>
          </w:p>
          <w:p w14:paraId="09A0C4AF" w14:textId="24D10065" w:rsidR="00D12EA7" w:rsidRDefault="00D12EA7" w:rsidP="00D12EA7">
            <w:pPr>
              <w:pStyle w:val="BL"/>
              <w:rPr>
                <w:rFonts w:asciiTheme="minorHAnsi" w:hAnsiTheme="minorHAnsi" w:cstheme="minorHAnsi"/>
                <w:szCs w:val="20"/>
              </w:rPr>
            </w:pPr>
            <w:r>
              <w:rPr>
                <w:rFonts w:asciiTheme="minorHAnsi" w:hAnsiTheme="minorHAnsi" w:cstheme="minorHAnsi"/>
                <w:szCs w:val="20"/>
              </w:rPr>
              <w:t>Worksheet 2.2C</w:t>
            </w:r>
          </w:p>
          <w:p w14:paraId="07070554" w14:textId="77A632F4" w:rsidR="001F0A78" w:rsidRPr="005B789E" w:rsidRDefault="00D12EA7" w:rsidP="00D12EA7">
            <w:pPr>
              <w:pStyle w:val="BL"/>
              <w:rPr>
                <w:rFonts w:asciiTheme="minorHAnsi" w:hAnsiTheme="minorHAnsi" w:cstheme="minorHAnsi"/>
                <w:szCs w:val="20"/>
              </w:rPr>
            </w:pPr>
            <w:r>
              <w:rPr>
                <w:rFonts w:asciiTheme="minorHAnsi" w:hAnsiTheme="minorHAnsi" w:cstheme="minorHAnsi"/>
                <w:szCs w:val="20"/>
              </w:rPr>
              <w:t>Lesson presentation</w:t>
            </w:r>
          </w:p>
        </w:tc>
      </w:tr>
    </w:tbl>
    <w:p w14:paraId="76DB4C2C" w14:textId="77777777" w:rsidR="001F0A78" w:rsidRPr="00465AF2"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56C30F1" w14:textId="77777777" w:rsidTr="001F0A78">
        <w:tc>
          <w:tcPr>
            <w:tcW w:w="14743" w:type="dxa"/>
            <w:gridSpan w:val="4"/>
            <w:shd w:val="clear" w:color="auto" w:fill="auto"/>
            <w:tcMar>
              <w:top w:w="85" w:type="dxa"/>
              <w:bottom w:w="85" w:type="dxa"/>
            </w:tcMar>
          </w:tcPr>
          <w:p w14:paraId="56062953"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2.2D </w:t>
            </w:r>
            <w:r w:rsidRPr="008165C2">
              <w:rPr>
                <w:rFonts w:asciiTheme="minorHAnsi" w:hAnsiTheme="minorHAnsi" w:cstheme="minorHAnsi"/>
                <w:sz w:val="20"/>
                <w:szCs w:val="22"/>
              </w:rPr>
              <w:t>Keeping control of England, 1071–87</w:t>
            </w:r>
          </w:p>
        </w:tc>
      </w:tr>
      <w:tr w:rsidR="001F0A78" w:rsidRPr="00465AF2" w14:paraId="5E128976" w14:textId="77777777" w:rsidTr="001F0A78">
        <w:tc>
          <w:tcPr>
            <w:tcW w:w="3119" w:type="dxa"/>
            <w:shd w:val="clear" w:color="auto" w:fill="auto"/>
            <w:tcMar>
              <w:top w:w="85" w:type="dxa"/>
              <w:bottom w:w="85" w:type="dxa"/>
            </w:tcMar>
            <w:vAlign w:val="bottom"/>
          </w:tcPr>
          <w:p w14:paraId="629E549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F1FB97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F1ABBD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FA4BDCF" w14:textId="3530530E"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75835645" w14:textId="77777777" w:rsidTr="001F0A78">
        <w:tc>
          <w:tcPr>
            <w:tcW w:w="3119" w:type="dxa"/>
            <w:shd w:val="clear" w:color="auto" w:fill="auto"/>
            <w:tcMar>
              <w:top w:w="85" w:type="dxa"/>
              <w:bottom w:w="85" w:type="dxa"/>
            </w:tcMar>
          </w:tcPr>
          <w:p w14:paraId="083056DA" w14:textId="278D43C5"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methods the Normans used to keep control of England</w:t>
            </w:r>
          </w:p>
        </w:tc>
        <w:tc>
          <w:tcPr>
            <w:tcW w:w="6237" w:type="dxa"/>
          </w:tcPr>
          <w:p w14:paraId="41809AA6"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the different methods of control used by the Normans and assess to what degree they were welcomed by the English</w:t>
            </w:r>
          </w:p>
          <w:p w14:paraId="7DB9A7A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Answering the Final Task to argue to what extent the Normans used violence and brutality to conquer England</w:t>
            </w:r>
          </w:p>
        </w:tc>
        <w:tc>
          <w:tcPr>
            <w:tcW w:w="2268" w:type="dxa"/>
          </w:tcPr>
          <w:p w14:paraId="566160D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Domesday Book</w:t>
            </w:r>
          </w:p>
          <w:p w14:paraId="70CE35A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Forest Law</w:t>
            </w:r>
          </w:p>
          <w:p w14:paraId="31EC73E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Murdrum fine</w:t>
            </w:r>
          </w:p>
          <w:p w14:paraId="572715B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Slavery</w:t>
            </w:r>
          </w:p>
        </w:tc>
        <w:tc>
          <w:tcPr>
            <w:tcW w:w="3119" w:type="dxa"/>
          </w:tcPr>
          <w:p w14:paraId="06235366" w14:textId="2AEBFAF4"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2.2D</w:t>
            </w:r>
          </w:p>
          <w:p w14:paraId="11783106" w14:textId="34797DB9"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2.2D.1</w:t>
            </w:r>
          </w:p>
          <w:p w14:paraId="0DF5FBA9"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2.2D.2</w:t>
            </w:r>
          </w:p>
          <w:p w14:paraId="6BB9B9D3" w14:textId="77777777" w:rsidR="00D12EA7"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p w14:paraId="73C2F2BD" w14:textId="7509268E"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D12EA7">
              <w:rPr>
                <w:rFonts w:asciiTheme="minorHAnsi" w:hAnsiTheme="minorHAnsi" w:cstheme="minorHAnsi"/>
                <w:szCs w:val="20"/>
              </w:rPr>
              <w:t xml:space="preserve"> 2</w:t>
            </w:r>
          </w:p>
          <w:p w14:paraId="7E4CA63B" w14:textId="7B1912F0"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AQA </w:t>
            </w:r>
            <w:r w:rsidR="003A68C3">
              <w:rPr>
                <w:rFonts w:asciiTheme="minorHAnsi" w:hAnsiTheme="minorHAnsi" w:cstheme="minorHAnsi"/>
                <w:szCs w:val="20"/>
              </w:rPr>
              <w:t>skill sheet</w:t>
            </w:r>
            <w:r w:rsidRPr="00D12EA7">
              <w:rPr>
                <w:rFonts w:asciiTheme="minorHAnsi" w:hAnsiTheme="minorHAnsi" w:cstheme="minorHAnsi"/>
                <w:szCs w:val="20"/>
              </w:rPr>
              <w:t xml:space="preserve"> 1</w:t>
            </w:r>
          </w:p>
          <w:p w14:paraId="5DF7483E" w14:textId="0BF87D0C"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4</w:t>
            </w:r>
          </w:p>
          <w:p w14:paraId="6EA93026" w14:textId="56E1F293"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5</w:t>
            </w:r>
          </w:p>
          <w:p w14:paraId="4AFD611C" w14:textId="3523DA9A" w:rsidR="00D12EA7" w:rsidRPr="005B789E"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6</w:t>
            </w:r>
          </w:p>
        </w:tc>
      </w:tr>
    </w:tbl>
    <w:p w14:paraId="4A9192DF" w14:textId="58A195C2" w:rsidR="001F0A78" w:rsidRDefault="001F0A78" w:rsidP="001F0A78">
      <w:pPr>
        <w:rPr>
          <w:rFonts w:asciiTheme="minorHAnsi" w:hAnsiTheme="minorHAnsi" w:cstheme="minorHAnsi"/>
          <w:sz w:val="20"/>
          <w:szCs w:val="20"/>
        </w:rPr>
      </w:pPr>
    </w:p>
    <w:p w14:paraId="49FB2A50" w14:textId="43931C0C" w:rsidR="00D12EA7" w:rsidRDefault="00D12EA7" w:rsidP="001F0A78">
      <w:pPr>
        <w:rPr>
          <w:rFonts w:asciiTheme="minorHAnsi" w:hAnsiTheme="minorHAnsi" w:cstheme="minorHAnsi"/>
          <w:sz w:val="20"/>
          <w:szCs w:val="20"/>
        </w:rPr>
      </w:pPr>
    </w:p>
    <w:p w14:paraId="7DA7E228" w14:textId="2C9C04A7" w:rsidR="00D12EA7"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503E7159" w14:textId="77777777" w:rsidTr="001F0A78">
        <w:tc>
          <w:tcPr>
            <w:tcW w:w="14743" w:type="dxa"/>
            <w:gridSpan w:val="4"/>
            <w:shd w:val="clear" w:color="auto" w:fill="auto"/>
            <w:tcMar>
              <w:top w:w="85" w:type="dxa"/>
              <w:bottom w:w="85" w:type="dxa"/>
            </w:tcMar>
          </w:tcPr>
          <w:p w14:paraId="4C07546B"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2.3 </w:t>
            </w:r>
            <w:r w:rsidRPr="005B789E">
              <w:rPr>
                <w:rFonts w:asciiTheme="minorHAnsi" w:hAnsiTheme="minorHAnsi" w:cstheme="minorHAnsi"/>
                <w:sz w:val="20"/>
                <w:szCs w:val="20"/>
              </w:rPr>
              <w:t>Picturing medieval monarchs</w:t>
            </w:r>
          </w:p>
        </w:tc>
      </w:tr>
      <w:tr w:rsidR="001F0A78" w:rsidRPr="005B789E" w14:paraId="28FBD037" w14:textId="77777777" w:rsidTr="001F0A78">
        <w:tc>
          <w:tcPr>
            <w:tcW w:w="3119" w:type="dxa"/>
            <w:shd w:val="clear" w:color="auto" w:fill="auto"/>
            <w:tcMar>
              <w:top w:w="85" w:type="dxa"/>
              <w:bottom w:w="85" w:type="dxa"/>
            </w:tcMar>
            <w:vAlign w:val="bottom"/>
          </w:tcPr>
          <w:p w14:paraId="068F536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lastRenderedPageBreak/>
              <w:t>Learning objectives</w:t>
            </w:r>
          </w:p>
        </w:tc>
        <w:tc>
          <w:tcPr>
            <w:tcW w:w="6237" w:type="dxa"/>
            <w:shd w:val="clear" w:color="auto" w:fill="auto"/>
            <w:vAlign w:val="bottom"/>
          </w:tcPr>
          <w:p w14:paraId="43804C3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BF9E9F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D90D9AF" w14:textId="0194EF5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E6AB709" w14:textId="77777777" w:rsidTr="001F0A78">
        <w:tc>
          <w:tcPr>
            <w:tcW w:w="3119" w:type="dxa"/>
            <w:shd w:val="clear" w:color="auto" w:fill="auto"/>
            <w:tcMar>
              <w:top w:w="85" w:type="dxa"/>
              <w:bottom w:w="85" w:type="dxa"/>
            </w:tcMar>
          </w:tcPr>
          <w:p w14:paraId="5F6F85F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To have an overview of the monarchs ruling from 1087 to 1272</w:t>
            </w:r>
          </w:p>
        </w:tc>
        <w:tc>
          <w:tcPr>
            <w:tcW w:w="6237" w:type="dxa"/>
          </w:tcPr>
          <w:p w14:paraId="5472AF6A"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portrayal of King John in the source</w:t>
            </w:r>
          </w:p>
          <w:p w14:paraId="4EC0642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Evaluating how strong and successful the monarchs of the Medieval period were</w:t>
            </w:r>
          </w:p>
        </w:tc>
        <w:tc>
          <w:tcPr>
            <w:tcW w:w="2268" w:type="dxa"/>
          </w:tcPr>
          <w:p w14:paraId="45CFF70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56458C5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Law and order</w:t>
            </w:r>
          </w:p>
          <w:p w14:paraId="452668B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Monarch</w:t>
            </w:r>
          </w:p>
          <w:p w14:paraId="6D8BC5F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Monk</w:t>
            </w:r>
          </w:p>
          <w:p w14:paraId="26356E6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 xml:space="preserve">Rebellion </w:t>
            </w:r>
          </w:p>
          <w:p w14:paraId="6AD8C2E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Territory</w:t>
            </w:r>
          </w:p>
        </w:tc>
        <w:tc>
          <w:tcPr>
            <w:tcW w:w="3119" w:type="dxa"/>
          </w:tcPr>
          <w:p w14:paraId="4F40A55D" w14:textId="01EBB7A1"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2.3</w:t>
            </w:r>
          </w:p>
          <w:p w14:paraId="18B8EF55" w14:textId="6FE156D1"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2.3.1</w:t>
            </w:r>
          </w:p>
          <w:p w14:paraId="623E95B4"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2.3.2</w:t>
            </w:r>
          </w:p>
          <w:p w14:paraId="09C24F59" w14:textId="69FB0D7F"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36C811B3" w14:textId="77777777" w:rsidR="00D12EA7" w:rsidRDefault="00D12EA7" w:rsidP="001F0A78">
      <w:pPr>
        <w:rPr>
          <w:rFonts w:asciiTheme="minorHAnsi" w:hAnsiTheme="minorHAnsi" w:cstheme="minorHAnsi"/>
          <w:sz w:val="20"/>
          <w:szCs w:val="20"/>
        </w:rPr>
      </w:pPr>
    </w:p>
    <w:p w14:paraId="067063E8" w14:textId="7860DB40" w:rsidR="001F0A78" w:rsidRDefault="001F0A78" w:rsidP="001F0A78">
      <w:pPr>
        <w:rPr>
          <w:rFonts w:asciiTheme="minorHAnsi" w:hAnsiTheme="minorHAnsi" w:cstheme="minorHAnsi"/>
          <w:sz w:val="20"/>
          <w:szCs w:val="20"/>
        </w:rPr>
      </w:pPr>
      <w:r w:rsidRPr="006C5A6A">
        <w:rPr>
          <w:rFonts w:asciiTheme="minorHAnsi" w:hAnsiTheme="minorHAnsi" w:cstheme="minorHAnsi"/>
          <w:sz w:val="20"/>
          <w:szCs w:val="20"/>
        </w:rPr>
        <w:t>Three-lesson enquiry on The First Crusade</w:t>
      </w:r>
      <w:r>
        <w:rPr>
          <w:rFonts w:asciiTheme="minorHAnsi" w:hAnsiTheme="minorHAnsi" w:cstheme="minorHAnsi"/>
          <w:sz w:val="20"/>
          <w:szCs w:val="20"/>
        </w:rPr>
        <w:t>:</w:t>
      </w:r>
    </w:p>
    <w:p w14:paraId="20B55F2D"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A95B3F0" w14:textId="77777777" w:rsidTr="001F0A78">
        <w:tc>
          <w:tcPr>
            <w:tcW w:w="14743" w:type="dxa"/>
            <w:gridSpan w:val="4"/>
            <w:shd w:val="clear" w:color="auto" w:fill="auto"/>
            <w:tcMar>
              <w:top w:w="85" w:type="dxa"/>
              <w:bottom w:w="85" w:type="dxa"/>
            </w:tcMar>
          </w:tcPr>
          <w:p w14:paraId="6910F50C"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2.4A </w:t>
            </w:r>
            <w:r w:rsidRPr="006C5A6A">
              <w:rPr>
                <w:rFonts w:asciiTheme="minorHAnsi" w:hAnsiTheme="minorHAnsi" w:cstheme="minorHAnsi"/>
                <w:sz w:val="20"/>
                <w:szCs w:val="22"/>
              </w:rPr>
              <w:t>How can we explain the First Crusade?</w:t>
            </w:r>
          </w:p>
        </w:tc>
      </w:tr>
      <w:tr w:rsidR="001F0A78" w:rsidRPr="00465AF2" w14:paraId="6A8A0B34" w14:textId="77777777" w:rsidTr="001F0A78">
        <w:tc>
          <w:tcPr>
            <w:tcW w:w="3119" w:type="dxa"/>
            <w:shd w:val="clear" w:color="auto" w:fill="auto"/>
            <w:tcMar>
              <w:top w:w="85" w:type="dxa"/>
              <w:bottom w:w="85" w:type="dxa"/>
            </w:tcMar>
            <w:vAlign w:val="bottom"/>
          </w:tcPr>
          <w:p w14:paraId="6C24CB3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A94CC5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96F9A2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97938EF" w14:textId="79143BD8"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0B4C1E7C" w14:textId="77777777" w:rsidTr="001F0A78">
        <w:tc>
          <w:tcPr>
            <w:tcW w:w="3119" w:type="dxa"/>
            <w:shd w:val="clear" w:color="auto" w:fill="auto"/>
            <w:tcMar>
              <w:top w:w="85" w:type="dxa"/>
              <w:bottom w:w="85" w:type="dxa"/>
            </w:tcMar>
          </w:tcPr>
          <w:p w14:paraId="4CDCB6B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importance of medieval Jerusalem</w:t>
            </w:r>
          </w:p>
          <w:p w14:paraId="4A594DE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who joined the First Crusade and why</w:t>
            </w:r>
          </w:p>
        </w:tc>
        <w:tc>
          <w:tcPr>
            <w:tcW w:w="6237" w:type="dxa"/>
          </w:tcPr>
          <w:p w14:paraId="5F0DD009"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Setting up the enquiry to explain three aspects of the First Crusade</w:t>
            </w:r>
          </w:p>
          <w:p w14:paraId="2FF2C98E"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detailed paragraph about the people who joined the First Crusade</w:t>
            </w:r>
          </w:p>
        </w:tc>
        <w:tc>
          <w:tcPr>
            <w:tcW w:w="2268" w:type="dxa"/>
          </w:tcPr>
          <w:p w14:paraId="102B0FB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Byzantine</w:t>
            </w:r>
          </w:p>
          <w:p w14:paraId="5F06FC7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Crucified</w:t>
            </w:r>
          </w:p>
          <w:p w14:paraId="2A0FDC9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Crusade / Crusaders</w:t>
            </w:r>
          </w:p>
          <w:p w14:paraId="3D8E364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Foot soldiers</w:t>
            </w:r>
          </w:p>
          <w:p w14:paraId="13C59FE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Jerusalem</w:t>
            </w:r>
          </w:p>
          <w:p w14:paraId="1F93634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Jesus</w:t>
            </w:r>
          </w:p>
          <w:p w14:paraId="7453EA1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Knights</w:t>
            </w:r>
          </w:p>
          <w:p w14:paraId="52484BA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Noblemen</w:t>
            </w:r>
          </w:p>
          <w:p w14:paraId="3A8AEA4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Non-combatants</w:t>
            </w:r>
          </w:p>
          <w:p w14:paraId="7E4BAB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Pilgrim / Pilgrimage</w:t>
            </w:r>
          </w:p>
          <w:p w14:paraId="3807959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Pope</w:t>
            </w:r>
          </w:p>
          <w:p w14:paraId="1601F941"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Seljuk Turks</w:t>
            </w:r>
          </w:p>
        </w:tc>
        <w:tc>
          <w:tcPr>
            <w:tcW w:w="3119" w:type="dxa"/>
          </w:tcPr>
          <w:p w14:paraId="2443F699" w14:textId="27E5FC5C"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2.4A</w:t>
            </w:r>
          </w:p>
          <w:p w14:paraId="64C3E5B6" w14:textId="2EC3F800"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2.4A.1</w:t>
            </w:r>
          </w:p>
          <w:p w14:paraId="383E9F48"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4A5072AC" w14:textId="3B152652"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3FBF8DFB"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54538DC4" w14:textId="77777777" w:rsidTr="001F0A78">
        <w:tc>
          <w:tcPr>
            <w:tcW w:w="14743" w:type="dxa"/>
            <w:gridSpan w:val="4"/>
            <w:shd w:val="clear" w:color="auto" w:fill="auto"/>
            <w:tcMar>
              <w:top w:w="85" w:type="dxa"/>
              <w:bottom w:w="85" w:type="dxa"/>
            </w:tcMar>
          </w:tcPr>
          <w:p w14:paraId="0B1233A2" w14:textId="15B14B59"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Lesson 2.4</w:t>
            </w:r>
            <w:r w:rsidR="00665980" w:rsidRPr="005B789E">
              <w:rPr>
                <w:rFonts w:asciiTheme="minorHAnsi" w:hAnsiTheme="minorHAnsi" w:cstheme="minorHAnsi"/>
                <w:b/>
                <w:sz w:val="20"/>
                <w:szCs w:val="20"/>
              </w:rPr>
              <w:t>B</w:t>
            </w:r>
            <w:r w:rsidRPr="005B789E">
              <w:rPr>
                <w:rFonts w:asciiTheme="minorHAnsi" w:hAnsiTheme="minorHAnsi" w:cstheme="minorHAnsi"/>
                <w:b/>
                <w:sz w:val="20"/>
                <w:szCs w:val="20"/>
              </w:rPr>
              <w:t xml:space="preserve"> </w:t>
            </w:r>
            <w:r w:rsidRPr="005B789E">
              <w:rPr>
                <w:rFonts w:asciiTheme="minorHAnsi" w:hAnsiTheme="minorHAnsi" w:cstheme="minorHAnsi"/>
                <w:sz w:val="20"/>
                <w:szCs w:val="20"/>
              </w:rPr>
              <w:t>The crusaders’ journey to Jerusalem</w:t>
            </w:r>
          </w:p>
        </w:tc>
      </w:tr>
      <w:tr w:rsidR="001F0A78" w:rsidRPr="005B789E" w14:paraId="0FDD4F87" w14:textId="77777777" w:rsidTr="001F0A78">
        <w:tc>
          <w:tcPr>
            <w:tcW w:w="3119" w:type="dxa"/>
            <w:shd w:val="clear" w:color="auto" w:fill="auto"/>
            <w:tcMar>
              <w:top w:w="85" w:type="dxa"/>
              <w:bottom w:w="85" w:type="dxa"/>
            </w:tcMar>
            <w:vAlign w:val="bottom"/>
          </w:tcPr>
          <w:p w14:paraId="247286B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8A6E1F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5377F2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D15940C" w14:textId="3B82D72E"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632950CC" w14:textId="77777777" w:rsidTr="001F0A78">
        <w:tc>
          <w:tcPr>
            <w:tcW w:w="3119" w:type="dxa"/>
            <w:shd w:val="clear" w:color="auto" w:fill="auto"/>
            <w:tcMar>
              <w:top w:w="85" w:type="dxa"/>
              <w:bottom w:w="85" w:type="dxa"/>
            </w:tcMar>
          </w:tcPr>
          <w:p w14:paraId="3840A63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challenges faced by the first crusaders on their way to Jerusalem</w:t>
            </w:r>
          </w:p>
        </w:tc>
        <w:tc>
          <w:tcPr>
            <w:tcW w:w="6237" w:type="dxa"/>
          </w:tcPr>
          <w:p w14:paraId="233654D8"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challenges faced on the journey to Jerusalem</w:t>
            </w:r>
          </w:p>
          <w:p w14:paraId="76619E69"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detailed paragraph about the journey</w:t>
            </w:r>
          </w:p>
        </w:tc>
        <w:tc>
          <w:tcPr>
            <w:tcW w:w="2268" w:type="dxa"/>
          </w:tcPr>
          <w:p w14:paraId="1A0707F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Byzantine</w:t>
            </w:r>
          </w:p>
          <w:p w14:paraId="1AC9AF9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Challenge</w:t>
            </w:r>
          </w:p>
          <w:p w14:paraId="4662801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Empire</w:t>
            </w:r>
          </w:p>
          <w:p w14:paraId="4BD991DB" w14:textId="77777777" w:rsidR="001F0A78" w:rsidRPr="005B789E" w:rsidRDefault="001F0A78" w:rsidP="001F0A78">
            <w:pPr>
              <w:pStyle w:val="BL"/>
              <w:rPr>
                <w:rFonts w:asciiTheme="minorHAnsi" w:hAnsiTheme="minorHAnsi" w:cstheme="minorHAnsi"/>
                <w:szCs w:val="20"/>
              </w:rPr>
            </w:pPr>
            <w:proofErr w:type="spellStart"/>
            <w:r w:rsidRPr="005B789E">
              <w:rPr>
                <w:rFonts w:asciiTheme="minorHAnsi" w:hAnsiTheme="minorHAnsi" w:cstheme="minorHAnsi"/>
                <w:szCs w:val="20"/>
              </w:rPr>
              <w:t>Seljurk</w:t>
            </w:r>
            <w:proofErr w:type="spellEnd"/>
            <w:r w:rsidRPr="005B789E">
              <w:rPr>
                <w:rFonts w:asciiTheme="minorHAnsi" w:hAnsiTheme="minorHAnsi" w:cstheme="minorHAnsi"/>
                <w:szCs w:val="20"/>
              </w:rPr>
              <w:t xml:space="preserve"> Turks</w:t>
            </w:r>
          </w:p>
          <w:p w14:paraId="74BD56A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Siege</w:t>
            </w:r>
          </w:p>
        </w:tc>
        <w:tc>
          <w:tcPr>
            <w:tcW w:w="3119" w:type="dxa"/>
          </w:tcPr>
          <w:p w14:paraId="7DEFA4FC" w14:textId="58471053"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2.4B</w:t>
            </w:r>
          </w:p>
          <w:p w14:paraId="1EB2F5B4" w14:textId="4036F239"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2.4B</w:t>
            </w:r>
          </w:p>
          <w:p w14:paraId="0D70EEA2"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5288BF8C" w14:textId="5DA3BDD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30D9460" w14:textId="0D6F2F6F"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BEA673F" w14:textId="77777777" w:rsidTr="001F0A78">
        <w:tc>
          <w:tcPr>
            <w:tcW w:w="14743" w:type="dxa"/>
            <w:gridSpan w:val="4"/>
            <w:shd w:val="clear" w:color="auto" w:fill="auto"/>
            <w:tcMar>
              <w:top w:w="85" w:type="dxa"/>
              <w:bottom w:w="85" w:type="dxa"/>
            </w:tcMar>
          </w:tcPr>
          <w:p w14:paraId="6EBDA185"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2.4C </w:t>
            </w:r>
            <w:r w:rsidRPr="006C5A6A">
              <w:rPr>
                <w:rFonts w:asciiTheme="minorHAnsi" w:hAnsiTheme="minorHAnsi" w:cstheme="minorHAnsi"/>
                <w:sz w:val="20"/>
                <w:szCs w:val="22"/>
              </w:rPr>
              <w:t>The capture of Jerusalem</w:t>
            </w:r>
          </w:p>
        </w:tc>
      </w:tr>
      <w:tr w:rsidR="001F0A78" w:rsidRPr="00465AF2" w14:paraId="078C0427" w14:textId="77777777" w:rsidTr="001F0A78">
        <w:tc>
          <w:tcPr>
            <w:tcW w:w="3119" w:type="dxa"/>
            <w:shd w:val="clear" w:color="auto" w:fill="auto"/>
            <w:tcMar>
              <w:top w:w="85" w:type="dxa"/>
              <w:bottom w:w="85" w:type="dxa"/>
            </w:tcMar>
            <w:vAlign w:val="bottom"/>
          </w:tcPr>
          <w:p w14:paraId="6A87C682"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5D7555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0F2154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227AFB1" w14:textId="1B9BA087"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3D1DD27" w14:textId="77777777" w:rsidTr="001F0A78">
        <w:tc>
          <w:tcPr>
            <w:tcW w:w="3119" w:type="dxa"/>
            <w:shd w:val="clear" w:color="auto" w:fill="auto"/>
            <w:tcMar>
              <w:top w:w="85" w:type="dxa"/>
              <w:bottom w:w="85" w:type="dxa"/>
            </w:tcMar>
          </w:tcPr>
          <w:p w14:paraId="2188006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events surrounding the capture of Jerusalem and the violence used</w:t>
            </w:r>
          </w:p>
        </w:tc>
        <w:tc>
          <w:tcPr>
            <w:tcW w:w="6237" w:type="dxa"/>
          </w:tcPr>
          <w:p w14:paraId="7983ED51"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Evaluating interpretations of the siege of Jerusalem</w:t>
            </w:r>
          </w:p>
          <w:p w14:paraId="5534395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final detailed paragraph about the massacre at Jerusalem</w:t>
            </w:r>
          </w:p>
        </w:tc>
        <w:tc>
          <w:tcPr>
            <w:tcW w:w="2268" w:type="dxa"/>
          </w:tcPr>
          <w:p w14:paraId="4F8843E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Battering ram</w:t>
            </w:r>
          </w:p>
          <w:p w14:paraId="39A2B0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Catapult</w:t>
            </w:r>
          </w:p>
          <w:p w14:paraId="316BD3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Scaling ladder</w:t>
            </w:r>
          </w:p>
          <w:p w14:paraId="10A5E11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Siege tower</w:t>
            </w:r>
          </w:p>
        </w:tc>
        <w:tc>
          <w:tcPr>
            <w:tcW w:w="3119" w:type="dxa"/>
          </w:tcPr>
          <w:p w14:paraId="38E97795" w14:textId="73333A18"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2.4C</w:t>
            </w:r>
          </w:p>
          <w:p w14:paraId="46B9A98A" w14:textId="71B09B3D"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2.4C</w:t>
            </w:r>
          </w:p>
          <w:p w14:paraId="469724F4"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5BAA0014" w14:textId="091B714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51DEB7F"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623D7C13" w14:textId="77777777" w:rsidTr="001F0A78">
        <w:tc>
          <w:tcPr>
            <w:tcW w:w="14743" w:type="dxa"/>
            <w:gridSpan w:val="4"/>
            <w:shd w:val="clear" w:color="auto" w:fill="auto"/>
            <w:tcMar>
              <w:top w:w="85" w:type="dxa"/>
              <w:bottom w:w="85" w:type="dxa"/>
            </w:tcMar>
          </w:tcPr>
          <w:p w14:paraId="27E0482C"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2.5 </w:t>
            </w:r>
            <w:r w:rsidRPr="005B789E">
              <w:rPr>
                <w:rFonts w:asciiTheme="minorHAnsi" w:hAnsiTheme="minorHAnsi" w:cstheme="minorHAnsi"/>
                <w:sz w:val="20"/>
                <w:szCs w:val="20"/>
              </w:rPr>
              <w:t>Close up: A Muslim map of the world</w:t>
            </w:r>
          </w:p>
        </w:tc>
      </w:tr>
      <w:tr w:rsidR="001F0A78" w:rsidRPr="005B789E" w14:paraId="672E8FA3" w14:textId="77777777" w:rsidTr="001F0A78">
        <w:tc>
          <w:tcPr>
            <w:tcW w:w="3119" w:type="dxa"/>
            <w:shd w:val="clear" w:color="auto" w:fill="auto"/>
            <w:tcMar>
              <w:top w:w="85" w:type="dxa"/>
              <w:bottom w:w="85" w:type="dxa"/>
            </w:tcMar>
            <w:vAlign w:val="bottom"/>
          </w:tcPr>
          <w:p w14:paraId="6BCDD8A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2FDE3F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11EB438"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1F4CB78" w14:textId="4AF57EE9"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04E03136" w14:textId="77777777" w:rsidTr="001F0A78">
        <w:tc>
          <w:tcPr>
            <w:tcW w:w="3119" w:type="dxa"/>
            <w:shd w:val="clear" w:color="auto" w:fill="auto"/>
            <w:tcMar>
              <w:top w:w="85" w:type="dxa"/>
              <w:bottom w:w="85" w:type="dxa"/>
            </w:tcMar>
          </w:tcPr>
          <w:p w14:paraId="0049404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what a map can tell us about the Medieval world</w:t>
            </w:r>
          </w:p>
        </w:tc>
        <w:tc>
          <w:tcPr>
            <w:tcW w:w="6237" w:type="dxa"/>
          </w:tcPr>
          <w:p w14:paraId="15339207"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Exploring relations between the Christian and Muslim worlds</w:t>
            </w:r>
          </w:p>
          <w:p w14:paraId="7675CCCA"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Interpreting the map and evaluating its usefulness</w:t>
            </w:r>
          </w:p>
        </w:tc>
        <w:tc>
          <w:tcPr>
            <w:tcW w:w="2268" w:type="dxa"/>
          </w:tcPr>
          <w:p w14:paraId="203E5D1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Crusade</w:t>
            </w:r>
          </w:p>
          <w:p w14:paraId="138558F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Holy land</w:t>
            </w:r>
          </w:p>
          <w:p w14:paraId="7DB335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Hostile</w:t>
            </w:r>
          </w:p>
          <w:p w14:paraId="5F200DC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Scholar</w:t>
            </w:r>
          </w:p>
        </w:tc>
        <w:tc>
          <w:tcPr>
            <w:tcW w:w="3119" w:type="dxa"/>
          </w:tcPr>
          <w:p w14:paraId="43747524" w14:textId="2061659D" w:rsidR="00D12EA7" w:rsidRDefault="00D12EA7" w:rsidP="00665980">
            <w:pPr>
              <w:pStyle w:val="BL"/>
              <w:rPr>
                <w:rFonts w:asciiTheme="minorHAnsi" w:hAnsiTheme="minorHAnsi" w:cstheme="minorHAnsi"/>
                <w:szCs w:val="20"/>
              </w:rPr>
            </w:pPr>
            <w:r>
              <w:rPr>
                <w:rFonts w:asciiTheme="minorHAnsi" w:hAnsiTheme="minorHAnsi" w:cstheme="minorHAnsi"/>
                <w:szCs w:val="20"/>
              </w:rPr>
              <w:t>Lesson plan 2.5</w:t>
            </w:r>
          </w:p>
          <w:p w14:paraId="0B9B1397" w14:textId="77777777" w:rsidR="001F0A78" w:rsidRDefault="00D12EA7" w:rsidP="00665980">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2.5</w:t>
            </w:r>
          </w:p>
          <w:p w14:paraId="68544B78" w14:textId="0C75CAC6" w:rsidR="00D12EA7" w:rsidRPr="005B789E" w:rsidRDefault="00D12EA7" w:rsidP="00665980">
            <w:pPr>
              <w:pStyle w:val="BL"/>
              <w:rPr>
                <w:rFonts w:asciiTheme="minorHAnsi" w:hAnsiTheme="minorHAnsi" w:cstheme="minorHAnsi"/>
                <w:szCs w:val="20"/>
              </w:rPr>
            </w:pPr>
            <w:r>
              <w:rPr>
                <w:rFonts w:asciiTheme="minorHAnsi" w:hAnsiTheme="minorHAnsi" w:cstheme="minorHAnsi"/>
                <w:szCs w:val="20"/>
              </w:rPr>
              <w:t>Lesson presentation</w:t>
            </w:r>
          </w:p>
        </w:tc>
      </w:tr>
    </w:tbl>
    <w:p w14:paraId="27CC8656" w14:textId="77777777" w:rsidR="001F0A78" w:rsidRPr="005B789E" w:rsidRDefault="001F0A78" w:rsidP="001F0A78">
      <w:pPr>
        <w:rPr>
          <w:rFonts w:asciiTheme="minorHAnsi" w:hAnsiTheme="minorHAnsi" w:cstheme="minorHAnsi"/>
          <w:sz w:val="20"/>
          <w:szCs w:val="20"/>
        </w:rPr>
      </w:pPr>
    </w:p>
    <w:p w14:paraId="367AF880" w14:textId="77777777" w:rsidR="00D12EA7" w:rsidRDefault="00D12EA7" w:rsidP="001F0A78">
      <w:pPr>
        <w:rPr>
          <w:rFonts w:asciiTheme="minorHAnsi" w:hAnsiTheme="minorHAnsi" w:cstheme="minorHAnsi"/>
          <w:sz w:val="20"/>
          <w:szCs w:val="20"/>
        </w:rPr>
      </w:pPr>
    </w:p>
    <w:p w14:paraId="4C7DB334" w14:textId="77777777" w:rsidR="00D12EA7" w:rsidRDefault="00D12EA7" w:rsidP="001F0A78">
      <w:pPr>
        <w:rPr>
          <w:rFonts w:asciiTheme="minorHAnsi" w:hAnsiTheme="minorHAnsi" w:cstheme="minorHAnsi"/>
          <w:sz w:val="20"/>
          <w:szCs w:val="20"/>
        </w:rPr>
      </w:pPr>
    </w:p>
    <w:p w14:paraId="6C4A610A" w14:textId="7A8D042A" w:rsidR="001F0A78" w:rsidRPr="005B789E" w:rsidRDefault="001F0A78" w:rsidP="001F0A78">
      <w:pPr>
        <w:rPr>
          <w:rFonts w:asciiTheme="minorHAnsi" w:hAnsiTheme="minorHAnsi" w:cstheme="minorHAnsi"/>
          <w:sz w:val="20"/>
          <w:szCs w:val="20"/>
        </w:rPr>
      </w:pPr>
      <w:r w:rsidRPr="005B789E">
        <w:rPr>
          <w:rFonts w:asciiTheme="minorHAnsi" w:hAnsiTheme="minorHAnsi" w:cstheme="minorHAnsi"/>
          <w:sz w:val="20"/>
          <w:szCs w:val="20"/>
        </w:rPr>
        <w:t>Three-lesson enquiry on Edward I:</w:t>
      </w:r>
    </w:p>
    <w:p w14:paraId="7C79A7A1"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BA6BFEB" w14:textId="77777777" w:rsidTr="001F0A78">
        <w:tc>
          <w:tcPr>
            <w:tcW w:w="14743" w:type="dxa"/>
            <w:gridSpan w:val="4"/>
            <w:shd w:val="clear" w:color="auto" w:fill="auto"/>
            <w:tcMar>
              <w:top w:w="85" w:type="dxa"/>
              <w:bottom w:w="85" w:type="dxa"/>
            </w:tcMar>
          </w:tcPr>
          <w:p w14:paraId="6220B403"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2.6A </w:t>
            </w:r>
            <w:r w:rsidRPr="005B789E">
              <w:rPr>
                <w:rFonts w:asciiTheme="minorHAnsi" w:hAnsiTheme="minorHAnsi" w:cstheme="minorHAnsi"/>
                <w:sz w:val="20"/>
                <w:szCs w:val="20"/>
              </w:rPr>
              <w:t>What did King Edward I achieve?</w:t>
            </w:r>
          </w:p>
        </w:tc>
      </w:tr>
      <w:tr w:rsidR="001F0A78" w:rsidRPr="005B789E" w14:paraId="2044CEA2" w14:textId="77777777" w:rsidTr="001F0A78">
        <w:tc>
          <w:tcPr>
            <w:tcW w:w="3119" w:type="dxa"/>
            <w:shd w:val="clear" w:color="auto" w:fill="auto"/>
            <w:tcMar>
              <w:top w:w="85" w:type="dxa"/>
              <w:bottom w:w="85" w:type="dxa"/>
            </w:tcMar>
            <w:vAlign w:val="bottom"/>
          </w:tcPr>
          <w:p w14:paraId="671D524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AE9E7D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A7148C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702C4CD" w14:textId="2FA4CE3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39EB7A2" w14:textId="77777777" w:rsidTr="001F0A78">
        <w:tc>
          <w:tcPr>
            <w:tcW w:w="3119" w:type="dxa"/>
            <w:shd w:val="clear" w:color="auto" w:fill="auto"/>
            <w:tcMar>
              <w:top w:w="85" w:type="dxa"/>
              <w:bottom w:w="85" w:type="dxa"/>
            </w:tcMar>
          </w:tcPr>
          <w:p w14:paraId="0AB7CE6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when Edward I reigned</w:t>
            </w:r>
          </w:p>
          <w:p w14:paraId="48753B8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problems Edward I inherited</w:t>
            </w:r>
          </w:p>
        </w:tc>
        <w:tc>
          <w:tcPr>
            <w:tcW w:w="6237" w:type="dxa"/>
          </w:tcPr>
          <w:p w14:paraId="547A61AB"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Exploring the problems Edward faced</w:t>
            </w:r>
          </w:p>
          <w:p w14:paraId="7601C7F7"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first two sentences of an essay about Edward’s reign</w:t>
            </w:r>
          </w:p>
        </w:tc>
        <w:tc>
          <w:tcPr>
            <w:tcW w:w="2268" w:type="dxa"/>
          </w:tcPr>
          <w:p w14:paraId="3D614FA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593AB74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Coronation</w:t>
            </w:r>
          </w:p>
          <w:p w14:paraId="3C95FC4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Parliament</w:t>
            </w:r>
          </w:p>
          <w:p w14:paraId="60FD0A2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667CA2B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Reign</w:t>
            </w:r>
          </w:p>
          <w:p w14:paraId="567B00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Taxes</w:t>
            </w:r>
          </w:p>
        </w:tc>
        <w:tc>
          <w:tcPr>
            <w:tcW w:w="3119" w:type="dxa"/>
          </w:tcPr>
          <w:p w14:paraId="55B6E313" w14:textId="63DE08E0"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2.6A</w:t>
            </w:r>
          </w:p>
          <w:p w14:paraId="47D6B209" w14:textId="31A69725"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2.6A.1</w:t>
            </w:r>
          </w:p>
          <w:p w14:paraId="72C278D6"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2.6A.2</w:t>
            </w:r>
          </w:p>
          <w:p w14:paraId="1278E966" w14:textId="4F918A2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164BC208"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66810F12" w14:textId="77777777" w:rsidTr="001F0A78">
        <w:tc>
          <w:tcPr>
            <w:tcW w:w="14743" w:type="dxa"/>
            <w:gridSpan w:val="4"/>
            <w:shd w:val="clear" w:color="auto" w:fill="auto"/>
            <w:tcMar>
              <w:top w:w="85" w:type="dxa"/>
              <w:bottom w:w="85" w:type="dxa"/>
            </w:tcMar>
          </w:tcPr>
          <w:p w14:paraId="4A3ECE67"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2.6B </w:t>
            </w:r>
            <w:r w:rsidRPr="006C5A6A">
              <w:rPr>
                <w:rFonts w:asciiTheme="minorHAnsi" w:hAnsiTheme="minorHAnsi" w:cstheme="minorHAnsi"/>
                <w:sz w:val="20"/>
                <w:szCs w:val="22"/>
              </w:rPr>
              <w:t>Ruling England</w:t>
            </w:r>
          </w:p>
        </w:tc>
      </w:tr>
      <w:tr w:rsidR="001F0A78" w:rsidRPr="00465AF2" w14:paraId="0295D07D" w14:textId="77777777" w:rsidTr="001F0A78">
        <w:tc>
          <w:tcPr>
            <w:tcW w:w="3119" w:type="dxa"/>
            <w:shd w:val="clear" w:color="auto" w:fill="auto"/>
            <w:tcMar>
              <w:top w:w="85" w:type="dxa"/>
              <w:bottom w:w="85" w:type="dxa"/>
            </w:tcMar>
            <w:vAlign w:val="bottom"/>
          </w:tcPr>
          <w:p w14:paraId="002C149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61E795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A20BC1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4DCB843" w14:textId="4E0B0997"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F384C1F" w14:textId="77777777" w:rsidTr="001F0A78">
        <w:tc>
          <w:tcPr>
            <w:tcW w:w="3119" w:type="dxa"/>
            <w:shd w:val="clear" w:color="auto" w:fill="auto"/>
            <w:tcMar>
              <w:top w:w="85" w:type="dxa"/>
              <w:bottom w:w="85" w:type="dxa"/>
            </w:tcMar>
          </w:tcPr>
          <w:p w14:paraId="486BFF5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changes Edward made to law and order</w:t>
            </w:r>
          </w:p>
          <w:p w14:paraId="722F5B5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how Edward increased his control over the barons</w:t>
            </w:r>
          </w:p>
        </w:tc>
        <w:tc>
          <w:tcPr>
            <w:tcW w:w="6237" w:type="dxa"/>
          </w:tcPr>
          <w:p w14:paraId="1DD0D67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seal of Edward I and its meaning</w:t>
            </w:r>
          </w:p>
          <w:p w14:paraId="6FBFE7B2"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second and third paragraphs of the essay about law and order and the barons</w:t>
            </w:r>
          </w:p>
        </w:tc>
        <w:tc>
          <w:tcPr>
            <w:tcW w:w="2268" w:type="dxa"/>
          </w:tcPr>
          <w:p w14:paraId="3028836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Commons</w:t>
            </w:r>
          </w:p>
          <w:p w14:paraId="1D4634C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Orb</w:t>
            </w:r>
          </w:p>
          <w:p w14:paraId="296383C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Parliament</w:t>
            </w:r>
          </w:p>
          <w:p w14:paraId="69C2EF5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Petitions</w:t>
            </w:r>
          </w:p>
          <w:p w14:paraId="7665919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Sceptre</w:t>
            </w:r>
          </w:p>
        </w:tc>
        <w:tc>
          <w:tcPr>
            <w:tcW w:w="3119" w:type="dxa"/>
          </w:tcPr>
          <w:p w14:paraId="3C652F8D" w14:textId="38CD0170" w:rsidR="00D12EA7" w:rsidRDefault="00D12EA7" w:rsidP="005B789E">
            <w:pPr>
              <w:pStyle w:val="BL"/>
              <w:rPr>
                <w:rFonts w:asciiTheme="minorHAnsi" w:hAnsiTheme="minorHAnsi" w:cstheme="minorHAnsi"/>
                <w:szCs w:val="20"/>
              </w:rPr>
            </w:pPr>
            <w:r>
              <w:rPr>
                <w:rFonts w:asciiTheme="minorHAnsi" w:hAnsiTheme="minorHAnsi" w:cstheme="minorHAnsi"/>
                <w:szCs w:val="20"/>
              </w:rPr>
              <w:t>Lesson plan 2.6B</w:t>
            </w:r>
          </w:p>
          <w:p w14:paraId="1212985D" w14:textId="77777777" w:rsidR="001F0A78" w:rsidRDefault="00D12EA7" w:rsidP="005B789E">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2.6B</w:t>
            </w:r>
          </w:p>
          <w:p w14:paraId="3B971CCA" w14:textId="11130636" w:rsidR="00D12EA7" w:rsidRPr="005B789E" w:rsidRDefault="00D12EA7" w:rsidP="005B789E">
            <w:pPr>
              <w:pStyle w:val="BL"/>
              <w:rPr>
                <w:rFonts w:asciiTheme="minorHAnsi" w:hAnsiTheme="minorHAnsi" w:cstheme="minorHAnsi"/>
                <w:szCs w:val="20"/>
              </w:rPr>
            </w:pPr>
            <w:r>
              <w:rPr>
                <w:rFonts w:asciiTheme="minorHAnsi" w:hAnsiTheme="minorHAnsi" w:cstheme="minorHAnsi"/>
                <w:szCs w:val="20"/>
              </w:rPr>
              <w:t>Lesson presentation</w:t>
            </w:r>
          </w:p>
        </w:tc>
      </w:tr>
    </w:tbl>
    <w:p w14:paraId="1DCD19D4" w14:textId="4ED13CDF"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099FE26" w14:textId="77777777" w:rsidTr="001F0A78">
        <w:tc>
          <w:tcPr>
            <w:tcW w:w="14743" w:type="dxa"/>
            <w:gridSpan w:val="4"/>
            <w:shd w:val="clear" w:color="auto" w:fill="auto"/>
            <w:tcMar>
              <w:top w:w="85" w:type="dxa"/>
              <w:bottom w:w="85" w:type="dxa"/>
            </w:tcMar>
          </w:tcPr>
          <w:p w14:paraId="6064A850"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2.6C </w:t>
            </w:r>
            <w:r w:rsidRPr="005B789E">
              <w:rPr>
                <w:rFonts w:asciiTheme="minorHAnsi" w:hAnsiTheme="minorHAnsi" w:cstheme="minorHAnsi"/>
                <w:sz w:val="20"/>
                <w:szCs w:val="20"/>
              </w:rPr>
              <w:t>Edward’s wars</w:t>
            </w:r>
          </w:p>
        </w:tc>
      </w:tr>
      <w:tr w:rsidR="001F0A78" w:rsidRPr="005B789E" w14:paraId="2EA2C4A1" w14:textId="77777777" w:rsidTr="001F0A78">
        <w:tc>
          <w:tcPr>
            <w:tcW w:w="3119" w:type="dxa"/>
            <w:shd w:val="clear" w:color="auto" w:fill="auto"/>
            <w:tcMar>
              <w:top w:w="85" w:type="dxa"/>
              <w:bottom w:w="85" w:type="dxa"/>
            </w:tcMar>
            <w:vAlign w:val="bottom"/>
          </w:tcPr>
          <w:p w14:paraId="7EB7BFA8"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A4097A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B06B2D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B06CAE6" w14:textId="5D64CD9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AC2B756" w14:textId="77777777" w:rsidTr="001F0A78">
        <w:tc>
          <w:tcPr>
            <w:tcW w:w="3119" w:type="dxa"/>
            <w:shd w:val="clear" w:color="auto" w:fill="auto"/>
            <w:tcMar>
              <w:top w:w="85" w:type="dxa"/>
              <w:bottom w:w="85" w:type="dxa"/>
            </w:tcMar>
          </w:tcPr>
          <w:p w14:paraId="355E1D9F" w14:textId="36D3D562"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events and degree of success of Edward’s wars with Wales and Scotland</w:t>
            </w:r>
          </w:p>
        </w:tc>
        <w:tc>
          <w:tcPr>
            <w:tcW w:w="6237" w:type="dxa"/>
          </w:tcPr>
          <w:p w14:paraId="76A31B0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war in Wales with the war in Scotland and evaluating Edward’s success to write paragraphs four and five of the essay</w:t>
            </w:r>
          </w:p>
          <w:p w14:paraId="6A50B33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Making a judgement about Edward’s reign in order to write a concluding paragraph to the essay</w:t>
            </w:r>
          </w:p>
        </w:tc>
        <w:tc>
          <w:tcPr>
            <w:tcW w:w="2268" w:type="dxa"/>
          </w:tcPr>
          <w:p w14:paraId="34F7E62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Dysentery</w:t>
            </w:r>
          </w:p>
          <w:p w14:paraId="254611B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Hostage</w:t>
            </w:r>
          </w:p>
          <w:p w14:paraId="0C23146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Overlord</w:t>
            </w:r>
          </w:p>
          <w:p w14:paraId="38D30C6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138FF32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lastRenderedPageBreak/>
              <w:t>Resistance</w:t>
            </w:r>
          </w:p>
          <w:p w14:paraId="1471202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Sheriff</w:t>
            </w:r>
          </w:p>
        </w:tc>
        <w:tc>
          <w:tcPr>
            <w:tcW w:w="3119" w:type="dxa"/>
          </w:tcPr>
          <w:p w14:paraId="7787E395" w14:textId="17BFAF8C" w:rsidR="00D12EA7" w:rsidRDefault="00D12EA7" w:rsidP="00CA649D">
            <w:pPr>
              <w:pStyle w:val="BL"/>
              <w:rPr>
                <w:rFonts w:asciiTheme="minorHAnsi" w:hAnsiTheme="minorHAnsi" w:cstheme="minorHAnsi"/>
                <w:szCs w:val="20"/>
              </w:rPr>
            </w:pPr>
            <w:r>
              <w:rPr>
                <w:rFonts w:asciiTheme="minorHAnsi" w:hAnsiTheme="minorHAnsi" w:cstheme="minorHAnsi"/>
                <w:szCs w:val="20"/>
              </w:rPr>
              <w:lastRenderedPageBreak/>
              <w:t>Lesson plan 2.6C</w:t>
            </w:r>
          </w:p>
          <w:p w14:paraId="3CCCC843" w14:textId="358135CA" w:rsidR="001F0A78" w:rsidRDefault="00D12EA7" w:rsidP="00CA649D">
            <w:pPr>
              <w:pStyle w:val="BL"/>
              <w:rPr>
                <w:rFonts w:asciiTheme="minorHAnsi" w:hAnsiTheme="minorHAnsi" w:cstheme="minorHAnsi"/>
                <w:szCs w:val="20"/>
              </w:rPr>
            </w:pPr>
            <w:r>
              <w:rPr>
                <w:rFonts w:asciiTheme="minorHAnsi" w:hAnsiTheme="minorHAnsi" w:cstheme="minorHAnsi"/>
                <w:szCs w:val="20"/>
              </w:rPr>
              <w:t xml:space="preserve">Worksheet </w:t>
            </w:r>
            <w:r w:rsidR="00CA649D">
              <w:rPr>
                <w:rFonts w:asciiTheme="minorHAnsi" w:hAnsiTheme="minorHAnsi" w:cstheme="minorHAnsi"/>
                <w:szCs w:val="20"/>
              </w:rPr>
              <w:t>2.6C</w:t>
            </w:r>
          </w:p>
          <w:p w14:paraId="38F946F9" w14:textId="45215E73" w:rsidR="00D12EA7" w:rsidRDefault="00D12EA7" w:rsidP="00CA649D">
            <w:pPr>
              <w:pStyle w:val="BL"/>
              <w:rPr>
                <w:rFonts w:asciiTheme="minorHAnsi" w:hAnsiTheme="minorHAnsi" w:cstheme="minorHAnsi"/>
                <w:szCs w:val="20"/>
              </w:rPr>
            </w:pPr>
            <w:r>
              <w:rPr>
                <w:rFonts w:asciiTheme="minorHAnsi" w:hAnsiTheme="minorHAnsi" w:cstheme="minorHAnsi"/>
                <w:szCs w:val="20"/>
              </w:rPr>
              <w:t>Lesson presentation</w:t>
            </w:r>
          </w:p>
          <w:p w14:paraId="32EDA76C" w14:textId="3B8620AF" w:rsidR="00D12EA7" w:rsidRDefault="00D12EA7" w:rsidP="00CA649D">
            <w:pPr>
              <w:pStyle w:val="BL"/>
              <w:rPr>
                <w:rFonts w:asciiTheme="minorHAnsi" w:hAnsiTheme="minorHAnsi" w:cstheme="minorHAnsi"/>
                <w:szCs w:val="20"/>
              </w:rPr>
            </w:pPr>
            <w:r w:rsidRPr="00D12EA7">
              <w:rPr>
                <w:rFonts w:asciiTheme="minorHAnsi" w:hAnsiTheme="minorHAnsi" w:cstheme="minorHAnsi"/>
                <w:szCs w:val="20"/>
              </w:rPr>
              <w:t xml:space="preserve">AQA </w:t>
            </w:r>
            <w:r w:rsidR="003A68C3">
              <w:rPr>
                <w:rFonts w:asciiTheme="minorHAnsi" w:hAnsiTheme="minorHAnsi" w:cstheme="minorHAnsi"/>
                <w:szCs w:val="20"/>
              </w:rPr>
              <w:t>skill sheet</w:t>
            </w:r>
            <w:r w:rsidRPr="00D12EA7">
              <w:rPr>
                <w:rFonts w:asciiTheme="minorHAnsi" w:hAnsiTheme="minorHAnsi" w:cstheme="minorHAnsi"/>
                <w:szCs w:val="20"/>
              </w:rPr>
              <w:t xml:space="preserve"> 2</w:t>
            </w:r>
          </w:p>
          <w:p w14:paraId="2482D8C5" w14:textId="23A0B224" w:rsidR="00D12EA7" w:rsidRPr="00CA649D" w:rsidRDefault="00D12EA7" w:rsidP="00CA649D">
            <w:pPr>
              <w:pStyle w:val="BL"/>
              <w:rPr>
                <w:rFonts w:asciiTheme="minorHAnsi" w:hAnsiTheme="minorHAnsi" w:cstheme="minorHAnsi"/>
                <w:szCs w:val="20"/>
              </w:rPr>
            </w:pPr>
            <w:r w:rsidRPr="00D12EA7">
              <w:rPr>
                <w:rFonts w:asciiTheme="minorHAnsi" w:hAnsiTheme="minorHAnsi" w:cstheme="minorHAnsi"/>
                <w:szCs w:val="20"/>
              </w:rPr>
              <w:lastRenderedPageBreak/>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7</w:t>
            </w:r>
          </w:p>
        </w:tc>
      </w:tr>
    </w:tbl>
    <w:p w14:paraId="2B0039CE"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6B6699D8" w14:textId="77777777" w:rsidTr="001F0A78">
        <w:tc>
          <w:tcPr>
            <w:tcW w:w="14743" w:type="dxa"/>
            <w:gridSpan w:val="4"/>
            <w:shd w:val="clear" w:color="auto" w:fill="auto"/>
            <w:tcMar>
              <w:top w:w="85" w:type="dxa"/>
              <w:bottom w:w="85" w:type="dxa"/>
            </w:tcMar>
          </w:tcPr>
          <w:p w14:paraId="42B66C54"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2.7 </w:t>
            </w:r>
            <w:r w:rsidRPr="00581750">
              <w:rPr>
                <w:rFonts w:asciiTheme="minorHAnsi" w:hAnsiTheme="minorHAnsi" w:cstheme="minorHAnsi"/>
                <w:sz w:val="20"/>
                <w:szCs w:val="22"/>
              </w:rPr>
              <w:t>Site study: The Tower of London – how and why castles change over time</w:t>
            </w:r>
          </w:p>
        </w:tc>
      </w:tr>
      <w:tr w:rsidR="001F0A78" w:rsidRPr="00465AF2" w14:paraId="1B7DDB4E" w14:textId="77777777" w:rsidTr="001F0A78">
        <w:tc>
          <w:tcPr>
            <w:tcW w:w="3119" w:type="dxa"/>
            <w:shd w:val="clear" w:color="auto" w:fill="auto"/>
            <w:tcMar>
              <w:top w:w="85" w:type="dxa"/>
              <w:bottom w:w="85" w:type="dxa"/>
            </w:tcMar>
            <w:vAlign w:val="bottom"/>
          </w:tcPr>
          <w:p w14:paraId="5A28F0AC"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FA5E467"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A382F2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8763FE3" w14:textId="1CBF46D1"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2AFF5352" w14:textId="77777777" w:rsidTr="001F0A78">
        <w:tc>
          <w:tcPr>
            <w:tcW w:w="3119" w:type="dxa"/>
            <w:shd w:val="clear" w:color="auto" w:fill="auto"/>
            <w:tcMar>
              <w:top w:w="85" w:type="dxa"/>
              <w:bottom w:w="85" w:type="dxa"/>
            </w:tcMar>
          </w:tcPr>
          <w:p w14:paraId="46531222" w14:textId="77777777" w:rsidR="001F0A78" w:rsidRPr="00B01225" w:rsidRDefault="001F0A78" w:rsidP="001F0A78">
            <w:pPr>
              <w:pStyle w:val="BL"/>
              <w:rPr>
                <w:rFonts w:asciiTheme="minorHAnsi" w:hAnsiTheme="minorHAnsi" w:cstheme="minorHAnsi"/>
              </w:rPr>
            </w:pPr>
            <w:r w:rsidRPr="00581750">
              <w:rPr>
                <w:rFonts w:asciiTheme="minorHAnsi" w:hAnsiTheme="minorHAnsi" w:cstheme="minorHAnsi"/>
              </w:rPr>
              <w:t>Understand how and why castles change over time</w:t>
            </w:r>
          </w:p>
        </w:tc>
        <w:tc>
          <w:tcPr>
            <w:tcW w:w="6237" w:type="dxa"/>
          </w:tcPr>
          <w:p w14:paraId="7BEB712C" w14:textId="77777777" w:rsidR="001F0A78" w:rsidRPr="00581750" w:rsidRDefault="001F0A78" w:rsidP="001F0A78">
            <w:pPr>
              <w:pStyle w:val="BL"/>
              <w:rPr>
                <w:rFonts w:asciiTheme="minorHAnsi" w:hAnsiTheme="minorHAnsi" w:cstheme="minorHAnsi"/>
                <w:szCs w:val="22"/>
                <w:lang w:val="en-US"/>
              </w:rPr>
            </w:pPr>
            <w:r w:rsidRPr="00581750">
              <w:rPr>
                <w:rFonts w:asciiTheme="minorHAnsi" w:hAnsiTheme="minorHAnsi" w:cstheme="minorHAnsi"/>
                <w:szCs w:val="22"/>
                <w:lang w:val="en-US"/>
              </w:rPr>
              <w:t>Exploring and labelling the Tower in 1200 and in 1300</w:t>
            </w:r>
          </w:p>
          <w:p w14:paraId="1261A87D" w14:textId="77777777" w:rsidR="001F0A78" w:rsidRPr="00465AF2" w:rsidRDefault="001F0A78" w:rsidP="001F0A78">
            <w:pPr>
              <w:pStyle w:val="BL"/>
              <w:rPr>
                <w:rFonts w:asciiTheme="minorHAnsi" w:hAnsiTheme="minorHAnsi" w:cstheme="minorHAnsi"/>
                <w:szCs w:val="22"/>
                <w:lang w:val="en-US"/>
              </w:rPr>
            </w:pPr>
            <w:r w:rsidRPr="00581750">
              <w:rPr>
                <w:rFonts w:asciiTheme="minorHAnsi" w:hAnsiTheme="minorHAnsi" w:cstheme="minorHAnsi"/>
                <w:szCs w:val="22"/>
                <w:lang w:val="en-US"/>
              </w:rPr>
              <w:t>Examining why the Tower changed over time</w:t>
            </w:r>
          </w:p>
        </w:tc>
        <w:tc>
          <w:tcPr>
            <w:tcW w:w="2268" w:type="dxa"/>
          </w:tcPr>
          <w:p w14:paraId="47896E7E"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Curtain wall</w:t>
            </w:r>
          </w:p>
          <w:p w14:paraId="7E60C29E"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Ditch</w:t>
            </w:r>
          </w:p>
          <w:p w14:paraId="61172859"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Drawbridge</w:t>
            </w:r>
          </w:p>
          <w:p w14:paraId="5073CF66"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Fortified</w:t>
            </w:r>
          </w:p>
          <w:p w14:paraId="05E85992" w14:textId="77777777" w:rsidR="001F0A78" w:rsidRPr="00465AF2" w:rsidRDefault="001F0A78" w:rsidP="001F0A78">
            <w:pPr>
              <w:pStyle w:val="BL"/>
              <w:rPr>
                <w:rFonts w:asciiTheme="minorHAnsi" w:hAnsiTheme="minorHAnsi" w:cstheme="minorHAnsi"/>
              </w:rPr>
            </w:pPr>
            <w:r w:rsidRPr="00581750">
              <w:rPr>
                <w:rFonts w:asciiTheme="minorHAnsi" w:hAnsiTheme="minorHAnsi" w:cstheme="minorHAnsi"/>
              </w:rPr>
              <w:t xml:space="preserve">Moat </w:t>
            </w:r>
            <w:r w:rsidRPr="006C5A6A">
              <w:rPr>
                <w:rFonts w:asciiTheme="minorHAnsi" w:hAnsiTheme="minorHAnsi" w:cstheme="minorHAnsi"/>
              </w:rPr>
              <w:t>Territory</w:t>
            </w:r>
          </w:p>
        </w:tc>
        <w:tc>
          <w:tcPr>
            <w:tcW w:w="3119" w:type="dxa"/>
          </w:tcPr>
          <w:p w14:paraId="46985B05" w14:textId="682BB9F7" w:rsidR="00D12EA7" w:rsidRPr="00D12EA7" w:rsidRDefault="00D12EA7" w:rsidP="00CA649D">
            <w:pPr>
              <w:pStyle w:val="BL"/>
              <w:rPr>
                <w:rFonts w:asciiTheme="minorHAnsi" w:hAnsiTheme="minorHAnsi" w:cstheme="minorHAnsi"/>
                <w:szCs w:val="20"/>
              </w:rPr>
            </w:pPr>
            <w:r w:rsidRPr="00D12EA7">
              <w:rPr>
                <w:rFonts w:asciiTheme="minorHAnsi" w:hAnsiTheme="minorHAnsi" w:cstheme="minorHAnsi"/>
                <w:szCs w:val="20"/>
              </w:rPr>
              <w:t>Lesson plan 2.7</w:t>
            </w:r>
          </w:p>
          <w:p w14:paraId="6E442F73" w14:textId="77777777" w:rsidR="00D12EA7" w:rsidRDefault="00D12EA7" w:rsidP="00D12EA7">
            <w:pPr>
              <w:pStyle w:val="BL"/>
            </w:pPr>
            <w:r>
              <w:rPr>
                <w:rFonts w:asciiTheme="minorHAnsi" w:hAnsiTheme="minorHAnsi" w:cstheme="minorHAnsi"/>
                <w:szCs w:val="20"/>
              </w:rPr>
              <w:t xml:space="preserve">Worksheet </w:t>
            </w:r>
            <w:r w:rsidR="00CA649D" w:rsidRPr="00CA649D">
              <w:rPr>
                <w:rFonts w:asciiTheme="minorHAnsi" w:hAnsiTheme="minorHAnsi" w:cstheme="minorHAnsi"/>
                <w:szCs w:val="20"/>
              </w:rPr>
              <w:t>2.7</w:t>
            </w:r>
          </w:p>
          <w:p w14:paraId="3DC0DD87" w14:textId="0CF531B9" w:rsidR="00D12EA7" w:rsidRPr="00D12EA7" w:rsidRDefault="00D12EA7" w:rsidP="00D12EA7">
            <w:pPr>
              <w:pStyle w:val="BL"/>
            </w:pPr>
            <w:r w:rsidRPr="00D12EA7">
              <w:rPr>
                <w:rFonts w:asciiTheme="minorHAnsi" w:hAnsiTheme="minorHAnsi" w:cstheme="minorHAnsi"/>
                <w:szCs w:val="20"/>
              </w:rPr>
              <w:t>Lesson presentation</w:t>
            </w:r>
          </w:p>
        </w:tc>
      </w:tr>
    </w:tbl>
    <w:p w14:paraId="202C2B03" w14:textId="77777777" w:rsidR="001F0A78" w:rsidRDefault="001F0A78" w:rsidP="001F0A78">
      <w:pPr>
        <w:rPr>
          <w:rFonts w:asciiTheme="minorHAnsi" w:hAnsiTheme="minorHAnsi" w:cstheme="minorHAnsi"/>
          <w:sz w:val="20"/>
          <w:szCs w:val="20"/>
        </w:rPr>
      </w:pPr>
    </w:p>
    <w:p w14:paraId="3C77210D" w14:textId="77777777" w:rsidR="00E14C71" w:rsidRDefault="00E14C71" w:rsidP="001F0A78">
      <w:pPr>
        <w:rPr>
          <w:rFonts w:asciiTheme="minorHAnsi" w:hAnsiTheme="minorHAnsi" w:cstheme="minorHAnsi"/>
          <w:sz w:val="20"/>
          <w:szCs w:val="20"/>
        </w:rPr>
      </w:pPr>
    </w:p>
    <w:p w14:paraId="2B774498" w14:textId="77777777" w:rsidR="00E14C71" w:rsidRDefault="00E14C71" w:rsidP="001F0A78">
      <w:pPr>
        <w:rPr>
          <w:rFonts w:asciiTheme="minorHAnsi" w:hAnsiTheme="minorHAnsi" w:cstheme="minorHAnsi"/>
          <w:sz w:val="20"/>
          <w:szCs w:val="20"/>
        </w:rPr>
      </w:pPr>
    </w:p>
    <w:p w14:paraId="267AA344" w14:textId="77777777" w:rsidR="00E14C71" w:rsidRDefault="00E14C71" w:rsidP="001F0A78">
      <w:pPr>
        <w:rPr>
          <w:rFonts w:asciiTheme="minorHAnsi" w:hAnsiTheme="minorHAnsi" w:cstheme="minorHAnsi"/>
          <w:sz w:val="20"/>
          <w:szCs w:val="20"/>
        </w:rPr>
      </w:pPr>
    </w:p>
    <w:p w14:paraId="3A838FD8" w14:textId="77777777" w:rsidR="00E14C71" w:rsidRDefault="00E14C71" w:rsidP="001F0A78">
      <w:pPr>
        <w:rPr>
          <w:rFonts w:asciiTheme="minorHAnsi" w:hAnsiTheme="minorHAnsi" w:cstheme="minorHAnsi"/>
          <w:sz w:val="20"/>
          <w:szCs w:val="20"/>
        </w:rPr>
      </w:pPr>
    </w:p>
    <w:p w14:paraId="70EB6771" w14:textId="77777777" w:rsidR="00E14C71" w:rsidRDefault="00E14C71" w:rsidP="001F0A78">
      <w:pPr>
        <w:rPr>
          <w:rFonts w:asciiTheme="minorHAnsi" w:hAnsiTheme="minorHAnsi" w:cstheme="minorHAnsi"/>
          <w:sz w:val="20"/>
          <w:szCs w:val="20"/>
        </w:rPr>
      </w:pPr>
    </w:p>
    <w:p w14:paraId="312D19EF" w14:textId="77777777" w:rsidR="00E14C71" w:rsidRDefault="00E14C71" w:rsidP="001F0A78">
      <w:pPr>
        <w:rPr>
          <w:rFonts w:asciiTheme="minorHAnsi" w:hAnsiTheme="minorHAnsi" w:cstheme="minorHAnsi"/>
          <w:sz w:val="20"/>
          <w:szCs w:val="20"/>
        </w:rPr>
      </w:pPr>
    </w:p>
    <w:p w14:paraId="4183AA3C" w14:textId="77777777" w:rsidR="00E14C71" w:rsidRDefault="00E14C71" w:rsidP="001F0A78">
      <w:pPr>
        <w:rPr>
          <w:rFonts w:asciiTheme="minorHAnsi" w:hAnsiTheme="minorHAnsi" w:cstheme="minorHAnsi"/>
          <w:sz w:val="20"/>
          <w:szCs w:val="20"/>
        </w:rPr>
      </w:pPr>
    </w:p>
    <w:p w14:paraId="2B5C6E54" w14:textId="77777777" w:rsidR="00E14C71" w:rsidRDefault="00E14C71" w:rsidP="001F0A78">
      <w:pPr>
        <w:rPr>
          <w:rFonts w:asciiTheme="minorHAnsi" w:hAnsiTheme="minorHAnsi" w:cstheme="minorHAnsi"/>
          <w:sz w:val="20"/>
          <w:szCs w:val="20"/>
        </w:rPr>
      </w:pPr>
    </w:p>
    <w:p w14:paraId="1122EC60" w14:textId="77777777" w:rsidR="00E14C71" w:rsidRDefault="00E14C71" w:rsidP="001F0A78">
      <w:pPr>
        <w:rPr>
          <w:rFonts w:asciiTheme="minorHAnsi" w:hAnsiTheme="minorHAnsi" w:cstheme="minorHAnsi"/>
          <w:sz w:val="20"/>
          <w:szCs w:val="20"/>
        </w:rPr>
      </w:pPr>
    </w:p>
    <w:p w14:paraId="4D2F7216" w14:textId="77777777" w:rsidR="00E14C71" w:rsidRDefault="00E14C71" w:rsidP="001F0A78">
      <w:pPr>
        <w:rPr>
          <w:rFonts w:asciiTheme="minorHAnsi" w:hAnsiTheme="minorHAnsi" w:cstheme="minorHAnsi"/>
          <w:sz w:val="20"/>
          <w:szCs w:val="20"/>
        </w:rPr>
      </w:pPr>
    </w:p>
    <w:p w14:paraId="060C6361" w14:textId="77777777" w:rsidR="00E14C71" w:rsidRDefault="00E14C71" w:rsidP="001F0A78">
      <w:pPr>
        <w:rPr>
          <w:rFonts w:asciiTheme="minorHAnsi" w:hAnsiTheme="minorHAnsi" w:cstheme="minorHAnsi"/>
          <w:sz w:val="20"/>
          <w:szCs w:val="20"/>
        </w:rPr>
      </w:pPr>
    </w:p>
    <w:p w14:paraId="436C26A2" w14:textId="77777777" w:rsidR="00E14C71" w:rsidRDefault="00E14C71" w:rsidP="001F0A78">
      <w:pPr>
        <w:rPr>
          <w:rFonts w:asciiTheme="minorHAnsi" w:hAnsiTheme="minorHAnsi" w:cstheme="minorHAnsi"/>
          <w:sz w:val="20"/>
          <w:szCs w:val="20"/>
        </w:rPr>
      </w:pPr>
    </w:p>
    <w:p w14:paraId="1A452608" w14:textId="77777777" w:rsidR="00E14C71" w:rsidRDefault="00E14C71" w:rsidP="001F0A78">
      <w:pPr>
        <w:rPr>
          <w:rFonts w:asciiTheme="minorHAnsi" w:hAnsiTheme="minorHAnsi" w:cstheme="minorHAnsi"/>
          <w:sz w:val="20"/>
          <w:szCs w:val="20"/>
        </w:rPr>
      </w:pPr>
    </w:p>
    <w:p w14:paraId="0676E759" w14:textId="77777777" w:rsidR="00E14C71" w:rsidRDefault="00E14C71" w:rsidP="001F0A78">
      <w:pPr>
        <w:rPr>
          <w:rFonts w:asciiTheme="minorHAnsi" w:hAnsiTheme="minorHAnsi" w:cstheme="minorHAnsi"/>
          <w:sz w:val="20"/>
          <w:szCs w:val="20"/>
        </w:rPr>
      </w:pPr>
    </w:p>
    <w:p w14:paraId="042E4E46" w14:textId="77777777" w:rsidR="00E14C71" w:rsidRDefault="00E14C71" w:rsidP="001F0A78">
      <w:pPr>
        <w:rPr>
          <w:rFonts w:asciiTheme="minorHAnsi" w:hAnsiTheme="minorHAnsi" w:cstheme="minorHAnsi"/>
          <w:sz w:val="20"/>
          <w:szCs w:val="20"/>
        </w:rPr>
      </w:pPr>
    </w:p>
    <w:p w14:paraId="0E42BD3B" w14:textId="77777777" w:rsidR="00E14C71" w:rsidRDefault="00E14C71" w:rsidP="001F0A78">
      <w:pPr>
        <w:rPr>
          <w:rFonts w:asciiTheme="minorHAnsi" w:hAnsiTheme="minorHAnsi" w:cstheme="minorHAnsi"/>
          <w:sz w:val="20"/>
          <w:szCs w:val="20"/>
        </w:rPr>
      </w:pPr>
    </w:p>
    <w:p w14:paraId="21C4286B" w14:textId="77777777" w:rsidR="00E14C71" w:rsidRDefault="00E14C71" w:rsidP="001F0A78">
      <w:pPr>
        <w:rPr>
          <w:rFonts w:asciiTheme="minorHAnsi" w:hAnsiTheme="minorHAnsi" w:cstheme="minorHAnsi"/>
          <w:sz w:val="20"/>
          <w:szCs w:val="20"/>
        </w:rPr>
      </w:pPr>
    </w:p>
    <w:p w14:paraId="68B27153" w14:textId="77777777" w:rsidR="00E14C71" w:rsidRDefault="00E14C71" w:rsidP="001F0A78">
      <w:pPr>
        <w:rPr>
          <w:rFonts w:asciiTheme="minorHAnsi" w:hAnsiTheme="minorHAnsi" w:cstheme="minorHAnsi"/>
          <w:sz w:val="20"/>
          <w:szCs w:val="20"/>
        </w:rPr>
      </w:pPr>
    </w:p>
    <w:p w14:paraId="3586722B" w14:textId="77777777" w:rsidR="00E14C71" w:rsidRDefault="00E14C71" w:rsidP="001F0A78">
      <w:pPr>
        <w:rPr>
          <w:rFonts w:asciiTheme="minorHAnsi" w:hAnsiTheme="minorHAnsi" w:cstheme="minorHAnsi"/>
          <w:sz w:val="20"/>
          <w:szCs w:val="20"/>
        </w:rPr>
      </w:pPr>
    </w:p>
    <w:p w14:paraId="79A8774B" w14:textId="671897DA" w:rsidR="00D12EA7" w:rsidRDefault="001F0A78" w:rsidP="001F0A78">
      <w:pPr>
        <w:rPr>
          <w:rFonts w:asciiTheme="minorHAnsi" w:hAnsiTheme="minorHAnsi" w:cstheme="minorHAnsi"/>
          <w:sz w:val="20"/>
          <w:szCs w:val="20"/>
        </w:rPr>
      </w:pPr>
      <w:r w:rsidRPr="00581750">
        <w:rPr>
          <w:rFonts w:asciiTheme="minorHAnsi" w:hAnsiTheme="minorHAnsi" w:cstheme="minorHAnsi"/>
          <w:sz w:val="20"/>
          <w:szCs w:val="20"/>
        </w:rPr>
        <w:t>Four lesson enquiry on Medieval life</w:t>
      </w:r>
      <w:r>
        <w:rPr>
          <w:rFonts w:asciiTheme="minorHAnsi" w:hAnsiTheme="minorHAnsi" w:cstheme="minorHAnsi"/>
          <w:sz w:val="20"/>
          <w:szCs w:val="20"/>
        </w:rPr>
        <w:t>:</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A3960C9" w14:textId="77777777" w:rsidTr="001F0A78">
        <w:tc>
          <w:tcPr>
            <w:tcW w:w="14743" w:type="dxa"/>
            <w:gridSpan w:val="4"/>
            <w:shd w:val="clear" w:color="auto" w:fill="auto"/>
            <w:tcMar>
              <w:top w:w="85" w:type="dxa"/>
              <w:bottom w:w="85" w:type="dxa"/>
            </w:tcMar>
          </w:tcPr>
          <w:p w14:paraId="6F06FD89"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Pr>
                <w:rFonts w:asciiTheme="minorHAnsi" w:hAnsiTheme="minorHAnsi" w:cstheme="minorHAnsi"/>
                <w:b/>
                <w:sz w:val="20"/>
                <w:szCs w:val="22"/>
              </w:rPr>
              <w:t xml:space="preserve">2.8A </w:t>
            </w:r>
            <w:r w:rsidRPr="00581750">
              <w:rPr>
                <w:rFonts w:asciiTheme="minorHAnsi" w:hAnsiTheme="minorHAnsi" w:cstheme="minorHAnsi"/>
                <w:sz w:val="20"/>
                <w:szCs w:val="22"/>
              </w:rPr>
              <w:t xml:space="preserve">The </w:t>
            </w:r>
            <w:r>
              <w:rPr>
                <w:rFonts w:asciiTheme="minorHAnsi" w:hAnsiTheme="minorHAnsi" w:cstheme="minorHAnsi"/>
                <w:sz w:val="20"/>
                <w:szCs w:val="22"/>
              </w:rPr>
              <w:t>L</w:t>
            </w:r>
            <w:r w:rsidRPr="00581750">
              <w:rPr>
                <w:rFonts w:asciiTheme="minorHAnsi" w:hAnsiTheme="minorHAnsi" w:cstheme="minorHAnsi"/>
                <w:sz w:val="20"/>
                <w:szCs w:val="22"/>
              </w:rPr>
              <w:t>ords</w:t>
            </w:r>
          </w:p>
        </w:tc>
      </w:tr>
      <w:tr w:rsidR="001F0A78" w:rsidRPr="00465AF2" w14:paraId="29631B4E" w14:textId="77777777" w:rsidTr="001F0A78">
        <w:tc>
          <w:tcPr>
            <w:tcW w:w="3119" w:type="dxa"/>
            <w:shd w:val="clear" w:color="auto" w:fill="auto"/>
            <w:tcMar>
              <w:top w:w="85" w:type="dxa"/>
              <w:bottom w:w="85" w:type="dxa"/>
            </w:tcMar>
            <w:vAlign w:val="bottom"/>
          </w:tcPr>
          <w:p w14:paraId="0642EE2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0B69CF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8AF966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32ABB5F" w14:textId="07BF308E"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3589C98D" w14:textId="77777777" w:rsidTr="001F0A78">
        <w:tc>
          <w:tcPr>
            <w:tcW w:w="3119" w:type="dxa"/>
            <w:shd w:val="clear" w:color="auto" w:fill="auto"/>
            <w:tcMar>
              <w:top w:w="85" w:type="dxa"/>
              <w:bottom w:w="85" w:type="dxa"/>
            </w:tcMar>
          </w:tcPr>
          <w:p w14:paraId="5A1B597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 xml:space="preserve">Understand the contents of the </w:t>
            </w:r>
            <w:r w:rsidRPr="005B789E">
              <w:rPr>
                <w:rFonts w:asciiTheme="minorHAnsi" w:hAnsiTheme="minorHAnsi" w:cstheme="minorHAnsi"/>
                <w:i/>
                <w:szCs w:val="20"/>
              </w:rPr>
              <w:t>Luttrell Psalter</w:t>
            </w:r>
          </w:p>
          <w:p w14:paraId="6644648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and explain what mattered to medieval lords</w:t>
            </w:r>
          </w:p>
        </w:tc>
        <w:tc>
          <w:tcPr>
            <w:tcW w:w="6237" w:type="dxa"/>
          </w:tcPr>
          <w:p w14:paraId="68D071C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the </w:t>
            </w:r>
            <w:r w:rsidRPr="005B789E">
              <w:rPr>
                <w:rFonts w:asciiTheme="minorHAnsi" w:hAnsiTheme="minorHAnsi" w:cstheme="minorHAnsi"/>
                <w:i/>
                <w:szCs w:val="20"/>
                <w:lang w:val="en-US"/>
              </w:rPr>
              <w:t>Luttrell Psalter</w:t>
            </w:r>
            <w:r w:rsidRPr="005B789E">
              <w:rPr>
                <w:rFonts w:asciiTheme="minorHAnsi" w:hAnsiTheme="minorHAnsi" w:cstheme="minorHAnsi"/>
                <w:szCs w:val="20"/>
                <w:lang w:val="en-US"/>
              </w:rPr>
              <w:t xml:space="preserve"> </w:t>
            </w:r>
          </w:p>
          <w:p w14:paraId="1FA9624B"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first page of a picture book on what mattered to lords such as Sir Geoffrey Luttrell</w:t>
            </w:r>
          </w:p>
        </w:tc>
        <w:tc>
          <w:tcPr>
            <w:tcW w:w="2268" w:type="dxa"/>
          </w:tcPr>
          <w:p w14:paraId="402C94E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09599B4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Lord of the Manor</w:t>
            </w:r>
          </w:p>
          <w:p w14:paraId="4DA74E4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Psalm</w:t>
            </w:r>
          </w:p>
        </w:tc>
        <w:tc>
          <w:tcPr>
            <w:tcW w:w="3119" w:type="dxa"/>
          </w:tcPr>
          <w:p w14:paraId="0A85C260" w14:textId="5EB49963"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2.8A</w:t>
            </w:r>
          </w:p>
          <w:p w14:paraId="267214CB" w14:textId="2EC7137A"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 xml:space="preserve">2.8A.1 </w:t>
            </w:r>
          </w:p>
          <w:p w14:paraId="218E1D3F"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2.8A.2</w:t>
            </w:r>
          </w:p>
          <w:p w14:paraId="019468EC" w14:textId="1AAF0BD4"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0205F953" w14:textId="38B9155B"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737CFB7D" w14:textId="77777777" w:rsidTr="001F0A78">
        <w:tc>
          <w:tcPr>
            <w:tcW w:w="14743" w:type="dxa"/>
            <w:gridSpan w:val="4"/>
            <w:shd w:val="clear" w:color="auto" w:fill="auto"/>
            <w:tcMar>
              <w:top w:w="85" w:type="dxa"/>
              <w:bottom w:w="85" w:type="dxa"/>
            </w:tcMar>
          </w:tcPr>
          <w:p w14:paraId="3A3A8E97"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2.8B </w:t>
            </w:r>
            <w:r w:rsidRPr="005B789E">
              <w:rPr>
                <w:rFonts w:asciiTheme="minorHAnsi" w:hAnsiTheme="minorHAnsi" w:cstheme="minorHAnsi"/>
                <w:sz w:val="20"/>
                <w:szCs w:val="20"/>
              </w:rPr>
              <w:t>Peasants</w:t>
            </w:r>
          </w:p>
        </w:tc>
      </w:tr>
      <w:tr w:rsidR="001F0A78" w:rsidRPr="005B789E" w14:paraId="1BD211F6" w14:textId="77777777" w:rsidTr="001F0A78">
        <w:tc>
          <w:tcPr>
            <w:tcW w:w="3119" w:type="dxa"/>
            <w:shd w:val="clear" w:color="auto" w:fill="auto"/>
            <w:tcMar>
              <w:top w:w="85" w:type="dxa"/>
              <w:bottom w:w="85" w:type="dxa"/>
            </w:tcMar>
            <w:vAlign w:val="bottom"/>
          </w:tcPr>
          <w:p w14:paraId="1CC8E9F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2C37C0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079B1D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7A97A9F" w14:textId="0FB9F98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DB058B2" w14:textId="77777777" w:rsidTr="001F0A78">
        <w:tc>
          <w:tcPr>
            <w:tcW w:w="3119" w:type="dxa"/>
            <w:shd w:val="clear" w:color="auto" w:fill="auto"/>
            <w:tcMar>
              <w:top w:w="85" w:type="dxa"/>
              <w:bottom w:w="85" w:type="dxa"/>
            </w:tcMar>
          </w:tcPr>
          <w:p w14:paraId="6507D46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lifestyles and occupations of peasants in medieval society</w:t>
            </w:r>
          </w:p>
        </w:tc>
        <w:tc>
          <w:tcPr>
            <w:tcW w:w="6237" w:type="dxa"/>
          </w:tcPr>
          <w:p w14:paraId="786C123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images of working life from the </w:t>
            </w:r>
            <w:r w:rsidRPr="005B789E">
              <w:rPr>
                <w:rFonts w:asciiTheme="minorHAnsi" w:hAnsiTheme="minorHAnsi" w:cstheme="minorHAnsi"/>
                <w:i/>
                <w:szCs w:val="20"/>
                <w:lang w:val="en-US"/>
              </w:rPr>
              <w:t>Luttrell Psalter</w:t>
            </w:r>
          </w:p>
          <w:p w14:paraId="6503948E"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second page of the picture book on what mattered to peasants in medieval society</w:t>
            </w:r>
          </w:p>
        </w:tc>
        <w:tc>
          <w:tcPr>
            <w:tcW w:w="2268" w:type="dxa"/>
          </w:tcPr>
          <w:p w14:paraId="5566FE0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Famine</w:t>
            </w:r>
          </w:p>
          <w:p w14:paraId="6B2B2DD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Freeman</w:t>
            </w:r>
          </w:p>
          <w:p w14:paraId="728AD49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Harvest</w:t>
            </w:r>
          </w:p>
          <w:p w14:paraId="530AA14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Peasant</w:t>
            </w:r>
          </w:p>
          <w:p w14:paraId="59DB48A9" w14:textId="77777777" w:rsidR="001F0A78" w:rsidRPr="005B789E" w:rsidRDefault="001F0A78" w:rsidP="001F0A78">
            <w:pPr>
              <w:pStyle w:val="BL"/>
              <w:rPr>
                <w:rFonts w:asciiTheme="minorHAnsi" w:hAnsiTheme="minorHAnsi" w:cstheme="minorHAnsi"/>
                <w:szCs w:val="20"/>
              </w:rPr>
            </w:pPr>
            <w:proofErr w:type="spellStart"/>
            <w:r w:rsidRPr="005B789E">
              <w:rPr>
                <w:rFonts w:asciiTheme="minorHAnsi" w:hAnsiTheme="minorHAnsi" w:cstheme="minorHAnsi"/>
                <w:szCs w:val="20"/>
              </w:rPr>
              <w:t>Villein</w:t>
            </w:r>
            <w:proofErr w:type="spellEnd"/>
          </w:p>
        </w:tc>
        <w:tc>
          <w:tcPr>
            <w:tcW w:w="3119" w:type="dxa"/>
          </w:tcPr>
          <w:p w14:paraId="3ACA6F33" w14:textId="1D5D9C2A"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2.8B</w:t>
            </w:r>
          </w:p>
          <w:p w14:paraId="4C7F69FD" w14:textId="019E001E"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2.8B</w:t>
            </w:r>
          </w:p>
          <w:p w14:paraId="4F11ECA5" w14:textId="20117C2B"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71478DF0" w14:textId="15C5728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3473295" w14:textId="77777777" w:rsidTr="001F0A78">
        <w:tc>
          <w:tcPr>
            <w:tcW w:w="14743" w:type="dxa"/>
            <w:gridSpan w:val="4"/>
            <w:shd w:val="clear" w:color="auto" w:fill="auto"/>
            <w:tcMar>
              <w:top w:w="85" w:type="dxa"/>
              <w:bottom w:w="85" w:type="dxa"/>
            </w:tcMar>
          </w:tcPr>
          <w:p w14:paraId="611D11F8"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2.8C </w:t>
            </w:r>
            <w:r w:rsidRPr="005B789E">
              <w:rPr>
                <w:rFonts w:asciiTheme="minorHAnsi" w:hAnsiTheme="minorHAnsi" w:cstheme="minorHAnsi"/>
                <w:sz w:val="20"/>
                <w:szCs w:val="20"/>
              </w:rPr>
              <w:t>People in towns</w:t>
            </w:r>
          </w:p>
        </w:tc>
      </w:tr>
      <w:tr w:rsidR="001F0A78" w:rsidRPr="005B789E" w14:paraId="486F8635" w14:textId="77777777" w:rsidTr="001F0A78">
        <w:tc>
          <w:tcPr>
            <w:tcW w:w="3119" w:type="dxa"/>
            <w:shd w:val="clear" w:color="auto" w:fill="auto"/>
            <w:tcMar>
              <w:top w:w="85" w:type="dxa"/>
              <w:bottom w:w="85" w:type="dxa"/>
            </w:tcMar>
            <w:vAlign w:val="bottom"/>
          </w:tcPr>
          <w:p w14:paraId="4D6C4FA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F38851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657CCB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155ECF0" w14:textId="3A58005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701A721" w14:textId="77777777" w:rsidTr="001F0A78">
        <w:tc>
          <w:tcPr>
            <w:tcW w:w="3119" w:type="dxa"/>
            <w:shd w:val="clear" w:color="auto" w:fill="auto"/>
            <w:tcMar>
              <w:top w:w="85" w:type="dxa"/>
              <w:bottom w:w="85" w:type="dxa"/>
            </w:tcMar>
          </w:tcPr>
          <w:p w14:paraId="797C82F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lifestyles and occupations of people living in medieval towns</w:t>
            </w:r>
          </w:p>
          <w:p w14:paraId="38B9CE5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social hierarchy</w:t>
            </w:r>
          </w:p>
        </w:tc>
        <w:tc>
          <w:tcPr>
            <w:tcW w:w="6237" w:type="dxa"/>
          </w:tcPr>
          <w:p w14:paraId="4B2CF26F"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source depicting a medieval town, and information on different social groups</w:t>
            </w:r>
          </w:p>
          <w:p w14:paraId="165D739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third page of the picture book on what mattered to people in medieval towns</w:t>
            </w:r>
          </w:p>
        </w:tc>
        <w:tc>
          <w:tcPr>
            <w:tcW w:w="2268" w:type="dxa"/>
          </w:tcPr>
          <w:p w14:paraId="1A27B3C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Apprentices</w:t>
            </w:r>
          </w:p>
          <w:p w14:paraId="0028D04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Artisans</w:t>
            </w:r>
          </w:p>
          <w:p w14:paraId="38CB1E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Councillors</w:t>
            </w:r>
          </w:p>
          <w:p w14:paraId="6366340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Guild</w:t>
            </w:r>
          </w:p>
          <w:p w14:paraId="62E7388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Labourers</w:t>
            </w:r>
          </w:p>
          <w:p w14:paraId="5B70652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Watchmen</w:t>
            </w:r>
          </w:p>
        </w:tc>
        <w:tc>
          <w:tcPr>
            <w:tcW w:w="3119" w:type="dxa"/>
          </w:tcPr>
          <w:p w14:paraId="66B4909E" w14:textId="67DFBC42"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2.8C</w:t>
            </w:r>
          </w:p>
          <w:p w14:paraId="01E5D919" w14:textId="085E4A44"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2.8C</w:t>
            </w:r>
          </w:p>
          <w:p w14:paraId="69C64994" w14:textId="180239D6"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15759134" w14:textId="6145D259"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54C9D6B6" w14:textId="77777777" w:rsidTr="001F0A78">
        <w:tc>
          <w:tcPr>
            <w:tcW w:w="14743" w:type="dxa"/>
            <w:gridSpan w:val="4"/>
            <w:shd w:val="clear" w:color="auto" w:fill="auto"/>
            <w:tcMar>
              <w:top w:w="85" w:type="dxa"/>
              <w:bottom w:w="85" w:type="dxa"/>
            </w:tcMar>
          </w:tcPr>
          <w:p w14:paraId="5A50473D"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Pr>
                <w:rFonts w:asciiTheme="minorHAnsi" w:hAnsiTheme="minorHAnsi" w:cstheme="minorHAnsi"/>
                <w:b/>
                <w:sz w:val="20"/>
                <w:szCs w:val="22"/>
              </w:rPr>
              <w:t xml:space="preserve">2.8D </w:t>
            </w:r>
            <w:r w:rsidRPr="00573A3F">
              <w:rPr>
                <w:rFonts w:asciiTheme="minorHAnsi" w:hAnsiTheme="minorHAnsi" w:cstheme="minorHAnsi"/>
                <w:sz w:val="20"/>
                <w:szCs w:val="22"/>
              </w:rPr>
              <w:t>Why medieval religion mattered so much to everyone</w:t>
            </w:r>
          </w:p>
        </w:tc>
      </w:tr>
      <w:tr w:rsidR="001F0A78" w:rsidRPr="00465AF2" w14:paraId="6AE0DDE2" w14:textId="77777777" w:rsidTr="001F0A78">
        <w:tc>
          <w:tcPr>
            <w:tcW w:w="3119" w:type="dxa"/>
            <w:shd w:val="clear" w:color="auto" w:fill="auto"/>
            <w:tcMar>
              <w:top w:w="85" w:type="dxa"/>
              <w:bottom w:w="85" w:type="dxa"/>
            </w:tcMar>
            <w:vAlign w:val="bottom"/>
          </w:tcPr>
          <w:p w14:paraId="5E3EDF0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CFE0FD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9B37DB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5EA5C39" w14:textId="07375DDD"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41A19B5A" w14:textId="77777777" w:rsidTr="001F0A78">
        <w:tc>
          <w:tcPr>
            <w:tcW w:w="3119" w:type="dxa"/>
            <w:shd w:val="clear" w:color="auto" w:fill="auto"/>
            <w:tcMar>
              <w:top w:w="85" w:type="dxa"/>
              <w:bottom w:w="85" w:type="dxa"/>
            </w:tcMar>
          </w:tcPr>
          <w:p w14:paraId="4FAD058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Understanding the importance and influence of religion in medieval society</w:t>
            </w:r>
          </w:p>
        </w:tc>
        <w:tc>
          <w:tcPr>
            <w:tcW w:w="6237" w:type="dxa"/>
          </w:tcPr>
          <w:p w14:paraId="3BB94756"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doom painting</w:t>
            </w:r>
          </w:p>
          <w:p w14:paraId="4DF2726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final page of the picture book on why religion mattered so much in medieval society</w:t>
            </w:r>
          </w:p>
        </w:tc>
        <w:tc>
          <w:tcPr>
            <w:tcW w:w="2268" w:type="dxa"/>
          </w:tcPr>
          <w:p w14:paraId="691CA4A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Disciples</w:t>
            </w:r>
          </w:p>
          <w:p w14:paraId="0AE65B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Heaven</w:t>
            </w:r>
          </w:p>
          <w:p w14:paraId="4262C16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Hell</w:t>
            </w:r>
          </w:p>
          <w:p w14:paraId="61A2B93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Mass</w:t>
            </w:r>
          </w:p>
        </w:tc>
        <w:tc>
          <w:tcPr>
            <w:tcW w:w="3119" w:type="dxa"/>
          </w:tcPr>
          <w:p w14:paraId="260FA512" w14:textId="7AC0B270"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2.8D</w:t>
            </w:r>
          </w:p>
          <w:p w14:paraId="3AA7D47C" w14:textId="0D5DFDF3"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2.8D</w:t>
            </w:r>
          </w:p>
          <w:p w14:paraId="0F085633"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p w14:paraId="538F75A8" w14:textId="66DEDD60"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3</w:t>
            </w:r>
          </w:p>
        </w:tc>
      </w:tr>
    </w:tbl>
    <w:p w14:paraId="6FD1A60E" w14:textId="1F50B02B"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AC98FC1" w14:textId="77777777" w:rsidTr="001F0A78">
        <w:tc>
          <w:tcPr>
            <w:tcW w:w="14743" w:type="dxa"/>
            <w:gridSpan w:val="4"/>
            <w:shd w:val="clear" w:color="auto" w:fill="auto"/>
            <w:tcMar>
              <w:top w:w="85" w:type="dxa"/>
              <w:bottom w:w="85" w:type="dxa"/>
            </w:tcMar>
          </w:tcPr>
          <w:p w14:paraId="58DC6989"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2.9 </w:t>
            </w:r>
            <w:r w:rsidRPr="005B789E">
              <w:rPr>
                <w:rFonts w:asciiTheme="minorHAnsi" w:hAnsiTheme="minorHAnsi" w:cstheme="minorHAnsi"/>
                <w:sz w:val="20"/>
                <w:szCs w:val="20"/>
              </w:rPr>
              <w:t>Site study: Fountains Abbey – the power and wealth of the monasteries</w:t>
            </w:r>
          </w:p>
        </w:tc>
      </w:tr>
      <w:tr w:rsidR="001F0A78" w:rsidRPr="005B789E" w14:paraId="438C0603" w14:textId="77777777" w:rsidTr="001F0A78">
        <w:tc>
          <w:tcPr>
            <w:tcW w:w="3119" w:type="dxa"/>
            <w:shd w:val="clear" w:color="auto" w:fill="auto"/>
            <w:tcMar>
              <w:top w:w="85" w:type="dxa"/>
              <w:bottom w:w="85" w:type="dxa"/>
            </w:tcMar>
            <w:vAlign w:val="bottom"/>
          </w:tcPr>
          <w:p w14:paraId="419C909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E62E00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238F56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E2A9B12" w14:textId="35A8347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28B65E55" w14:textId="77777777" w:rsidTr="001F0A78">
        <w:tc>
          <w:tcPr>
            <w:tcW w:w="3119" w:type="dxa"/>
            <w:shd w:val="clear" w:color="auto" w:fill="auto"/>
            <w:tcMar>
              <w:top w:w="85" w:type="dxa"/>
              <w:bottom w:w="85" w:type="dxa"/>
            </w:tcMar>
          </w:tcPr>
          <w:p w14:paraId="6DCF805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functions and importance of Fountains Abbey</w:t>
            </w:r>
          </w:p>
          <w:p w14:paraId="4C7AC4D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methods used to visually reconstruct historical sites</w:t>
            </w:r>
          </w:p>
        </w:tc>
        <w:tc>
          <w:tcPr>
            <w:tcW w:w="6237" w:type="dxa"/>
          </w:tcPr>
          <w:p w14:paraId="1CDD900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Examine a source to understand the significance of a site</w:t>
            </w:r>
          </w:p>
          <w:p w14:paraId="7AEAE09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a reconstruction painting with a photograph and understanding the techniques of reconstruction</w:t>
            </w:r>
          </w:p>
        </w:tc>
        <w:tc>
          <w:tcPr>
            <w:tcW w:w="2268" w:type="dxa"/>
          </w:tcPr>
          <w:p w14:paraId="1FB6D35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Abbot</w:t>
            </w:r>
          </w:p>
          <w:p w14:paraId="43D6FD1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Lay brothers</w:t>
            </w:r>
          </w:p>
          <w:p w14:paraId="29B8033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Monastery</w:t>
            </w:r>
          </w:p>
          <w:p w14:paraId="1360471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Reconstruction artists</w:t>
            </w:r>
          </w:p>
        </w:tc>
        <w:tc>
          <w:tcPr>
            <w:tcW w:w="3119" w:type="dxa"/>
          </w:tcPr>
          <w:p w14:paraId="5961B4B6" w14:textId="1B2B55C6" w:rsidR="005503AC" w:rsidRP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Lesson plan 2.9</w:t>
            </w:r>
          </w:p>
          <w:p w14:paraId="41EFAE82" w14:textId="77777777" w:rsidR="001F0A78" w:rsidRP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Worksheet </w:t>
            </w:r>
            <w:r w:rsidR="001F0A78" w:rsidRPr="005503AC">
              <w:rPr>
                <w:rFonts w:asciiTheme="minorHAnsi" w:hAnsiTheme="minorHAnsi" w:cstheme="minorHAnsi"/>
                <w:szCs w:val="20"/>
              </w:rPr>
              <w:t>2.9</w:t>
            </w:r>
          </w:p>
          <w:p w14:paraId="6F94560F" w14:textId="6396254C"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Lesson presentation</w:t>
            </w:r>
          </w:p>
        </w:tc>
      </w:tr>
    </w:tbl>
    <w:p w14:paraId="774DB778" w14:textId="77777777" w:rsidR="001F0A78" w:rsidRPr="005B789E" w:rsidRDefault="001F0A78" w:rsidP="001F0A78">
      <w:pPr>
        <w:rPr>
          <w:rFonts w:asciiTheme="minorHAnsi" w:hAnsiTheme="minorHAnsi" w:cstheme="minorHAnsi"/>
          <w:sz w:val="20"/>
          <w:szCs w:val="20"/>
        </w:rPr>
      </w:pPr>
    </w:p>
    <w:p w14:paraId="7B847991" w14:textId="5EAE583F" w:rsidR="001F0A78" w:rsidRPr="005B789E" w:rsidRDefault="001F0A78" w:rsidP="001F0A78">
      <w:pPr>
        <w:rPr>
          <w:rFonts w:asciiTheme="minorHAnsi" w:hAnsiTheme="minorHAnsi" w:cstheme="minorHAnsi"/>
          <w:sz w:val="20"/>
          <w:szCs w:val="20"/>
        </w:rPr>
      </w:pPr>
      <w:r w:rsidRPr="005B789E">
        <w:rPr>
          <w:rFonts w:asciiTheme="minorHAnsi" w:hAnsiTheme="minorHAnsi" w:cstheme="minorHAnsi"/>
          <w:sz w:val="20"/>
          <w:szCs w:val="20"/>
        </w:rPr>
        <w:t>Three lesson enquiry on The Black Death:</w:t>
      </w:r>
    </w:p>
    <w:p w14:paraId="24389D00"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0C164F5" w14:textId="77777777" w:rsidTr="001F0A78">
        <w:tc>
          <w:tcPr>
            <w:tcW w:w="14743" w:type="dxa"/>
            <w:gridSpan w:val="4"/>
            <w:shd w:val="clear" w:color="auto" w:fill="auto"/>
            <w:tcMar>
              <w:top w:w="85" w:type="dxa"/>
              <w:bottom w:w="85" w:type="dxa"/>
            </w:tcMar>
          </w:tcPr>
          <w:p w14:paraId="2AEBBD14"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2.10A </w:t>
            </w:r>
            <w:r w:rsidRPr="005B789E">
              <w:rPr>
                <w:rFonts w:asciiTheme="minorHAnsi" w:hAnsiTheme="minorHAnsi" w:cstheme="minorHAnsi"/>
                <w:sz w:val="20"/>
                <w:szCs w:val="20"/>
              </w:rPr>
              <w:t>The Black Death arrives</w:t>
            </w:r>
          </w:p>
        </w:tc>
      </w:tr>
      <w:tr w:rsidR="001F0A78" w:rsidRPr="005B789E" w14:paraId="6203A879" w14:textId="77777777" w:rsidTr="001F0A78">
        <w:tc>
          <w:tcPr>
            <w:tcW w:w="3119" w:type="dxa"/>
            <w:shd w:val="clear" w:color="auto" w:fill="auto"/>
            <w:tcMar>
              <w:top w:w="85" w:type="dxa"/>
              <w:bottom w:w="85" w:type="dxa"/>
            </w:tcMar>
            <w:vAlign w:val="bottom"/>
          </w:tcPr>
          <w:p w14:paraId="064AE9C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2F7BB9C"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4E4FF40"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10212135" w14:textId="48C505FB"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38E6C434" w14:textId="77777777" w:rsidTr="001F0A78">
        <w:tc>
          <w:tcPr>
            <w:tcW w:w="3119" w:type="dxa"/>
            <w:shd w:val="clear" w:color="auto" w:fill="auto"/>
            <w:tcMar>
              <w:top w:w="85" w:type="dxa"/>
              <w:bottom w:w="85" w:type="dxa"/>
            </w:tcMar>
          </w:tcPr>
          <w:p w14:paraId="416308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causes and symptoms of the Black Death</w:t>
            </w:r>
          </w:p>
        </w:tc>
        <w:tc>
          <w:tcPr>
            <w:tcW w:w="6237" w:type="dxa"/>
          </w:tcPr>
          <w:p w14:paraId="0F5BD1DC"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archaeological findings</w:t>
            </w:r>
          </w:p>
          <w:p w14:paraId="508EAE80"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first section of a documentary on the Black Death – a script and reconstruction on the causes and symptoms of the disease</w:t>
            </w:r>
          </w:p>
        </w:tc>
        <w:tc>
          <w:tcPr>
            <w:tcW w:w="2268" w:type="dxa"/>
          </w:tcPr>
          <w:p w14:paraId="0CC94C9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Archaeologists</w:t>
            </w:r>
          </w:p>
          <w:p w14:paraId="218B88B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Buboes</w:t>
            </w:r>
          </w:p>
          <w:p w14:paraId="0108516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Burial ground</w:t>
            </w:r>
          </w:p>
          <w:p w14:paraId="3727F1D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DNA</w:t>
            </w:r>
          </w:p>
          <w:p w14:paraId="12750CD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Epidemic</w:t>
            </w:r>
          </w:p>
        </w:tc>
        <w:tc>
          <w:tcPr>
            <w:tcW w:w="3119" w:type="dxa"/>
          </w:tcPr>
          <w:p w14:paraId="34F417FF" w14:textId="1D23F8F1"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2.10A</w:t>
            </w:r>
          </w:p>
          <w:p w14:paraId="2F7A433D" w14:textId="02536659"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6CB98EA9"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2.10A.2</w:t>
            </w:r>
          </w:p>
          <w:p w14:paraId="0072384E" w14:textId="15C0AB6F"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391AA87E" w14:textId="77777777" w:rsidR="004C758E" w:rsidRDefault="004C758E"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34F44996" w14:textId="77777777" w:rsidTr="001F0A78">
        <w:tc>
          <w:tcPr>
            <w:tcW w:w="14743" w:type="dxa"/>
            <w:gridSpan w:val="4"/>
            <w:shd w:val="clear" w:color="auto" w:fill="auto"/>
            <w:tcMar>
              <w:top w:w="85" w:type="dxa"/>
              <w:bottom w:w="85" w:type="dxa"/>
            </w:tcMar>
          </w:tcPr>
          <w:p w14:paraId="4AA4F268"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Pr>
                <w:rFonts w:asciiTheme="minorHAnsi" w:hAnsiTheme="minorHAnsi" w:cstheme="minorHAnsi"/>
                <w:b/>
                <w:sz w:val="20"/>
                <w:szCs w:val="22"/>
              </w:rPr>
              <w:t xml:space="preserve">2.10B </w:t>
            </w:r>
            <w:r w:rsidRPr="00573A3F">
              <w:rPr>
                <w:rFonts w:asciiTheme="minorHAnsi" w:hAnsiTheme="minorHAnsi" w:cstheme="minorHAnsi"/>
                <w:sz w:val="20"/>
                <w:szCs w:val="22"/>
              </w:rPr>
              <w:t>How people responded to the Black Death</w:t>
            </w:r>
          </w:p>
        </w:tc>
      </w:tr>
      <w:tr w:rsidR="001F0A78" w:rsidRPr="00465AF2" w14:paraId="18F9C33A" w14:textId="77777777" w:rsidTr="001F0A78">
        <w:tc>
          <w:tcPr>
            <w:tcW w:w="3119" w:type="dxa"/>
            <w:shd w:val="clear" w:color="auto" w:fill="auto"/>
            <w:tcMar>
              <w:top w:w="85" w:type="dxa"/>
              <w:bottom w:w="85" w:type="dxa"/>
            </w:tcMar>
            <w:vAlign w:val="bottom"/>
          </w:tcPr>
          <w:p w14:paraId="1AB7D61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99DC91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539285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CCC698B" w14:textId="4C18A3BB"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532EDB74" w14:textId="77777777" w:rsidTr="001F0A78">
        <w:tc>
          <w:tcPr>
            <w:tcW w:w="3119" w:type="dxa"/>
            <w:shd w:val="clear" w:color="auto" w:fill="auto"/>
            <w:tcMar>
              <w:top w:w="85" w:type="dxa"/>
              <w:bottom w:w="85" w:type="dxa"/>
            </w:tcMar>
          </w:tcPr>
          <w:p w14:paraId="40C357B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responses to the Black Death: attempted cures; asking God’s forgiveness; practical things to stop the disease spreading</w:t>
            </w:r>
          </w:p>
        </w:tc>
        <w:tc>
          <w:tcPr>
            <w:tcW w:w="6237" w:type="dxa"/>
          </w:tcPr>
          <w:p w14:paraId="21090AE8"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Classifying responses to the Black Death</w:t>
            </w:r>
          </w:p>
          <w:p w14:paraId="72F430A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script and reconstruction for how people responded to the Black Death</w:t>
            </w:r>
          </w:p>
        </w:tc>
        <w:tc>
          <w:tcPr>
            <w:tcW w:w="2268" w:type="dxa"/>
          </w:tcPr>
          <w:p w14:paraId="1CFC919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Bleeding</w:t>
            </w:r>
          </w:p>
          <w:p w14:paraId="206992B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Flagellants</w:t>
            </w:r>
          </w:p>
          <w:p w14:paraId="0D2F2A7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Humours</w:t>
            </w:r>
          </w:p>
        </w:tc>
        <w:tc>
          <w:tcPr>
            <w:tcW w:w="3119" w:type="dxa"/>
          </w:tcPr>
          <w:p w14:paraId="38C29974" w14:textId="0D44B032"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2.10B</w:t>
            </w:r>
          </w:p>
          <w:p w14:paraId="657BD2FE" w14:textId="2E19C0BB"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2.10B</w:t>
            </w:r>
          </w:p>
          <w:p w14:paraId="70E999FC"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5A5A3EFA" w14:textId="75C3B5F2"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7A5DACA" w14:textId="7027F933"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A2A81E1" w14:textId="77777777" w:rsidTr="001F0A78">
        <w:tc>
          <w:tcPr>
            <w:tcW w:w="14743" w:type="dxa"/>
            <w:gridSpan w:val="4"/>
            <w:shd w:val="clear" w:color="auto" w:fill="auto"/>
            <w:tcMar>
              <w:top w:w="85" w:type="dxa"/>
              <w:bottom w:w="85" w:type="dxa"/>
            </w:tcMar>
          </w:tcPr>
          <w:p w14:paraId="40C75591"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2.10C </w:t>
            </w:r>
            <w:r w:rsidRPr="005B789E">
              <w:rPr>
                <w:rFonts w:asciiTheme="minorHAnsi" w:hAnsiTheme="minorHAnsi" w:cstheme="minorHAnsi"/>
                <w:sz w:val="20"/>
                <w:szCs w:val="20"/>
              </w:rPr>
              <w:t>What the Black Death changed</w:t>
            </w:r>
          </w:p>
        </w:tc>
      </w:tr>
      <w:tr w:rsidR="001F0A78" w:rsidRPr="005B789E" w14:paraId="7298CFC5" w14:textId="77777777" w:rsidTr="001F0A78">
        <w:tc>
          <w:tcPr>
            <w:tcW w:w="3119" w:type="dxa"/>
            <w:shd w:val="clear" w:color="auto" w:fill="auto"/>
            <w:tcMar>
              <w:top w:w="85" w:type="dxa"/>
              <w:bottom w:w="85" w:type="dxa"/>
            </w:tcMar>
            <w:vAlign w:val="bottom"/>
          </w:tcPr>
          <w:p w14:paraId="0BC5654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ECB857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0CC58A2"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A712B59" w14:textId="1802EDA3"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3510FB8" w14:textId="77777777" w:rsidTr="001F0A78">
        <w:tc>
          <w:tcPr>
            <w:tcW w:w="3119" w:type="dxa"/>
            <w:shd w:val="clear" w:color="auto" w:fill="auto"/>
            <w:tcMar>
              <w:top w:w="85" w:type="dxa"/>
              <w:bottom w:w="85" w:type="dxa"/>
            </w:tcMar>
          </w:tcPr>
          <w:p w14:paraId="6B679B9F" w14:textId="637B4014"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impact of the Black Death on the population and how society changed after the disease</w:t>
            </w:r>
          </w:p>
        </w:tc>
        <w:tc>
          <w:tcPr>
            <w:tcW w:w="6237" w:type="dxa"/>
          </w:tcPr>
          <w:p w14:paraId="00CA01B3"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a change in attitudes caused by the disease – influence of religion – as well as changes to daily life</w:t>
            </w:r>
          </w:p>
          <w:p w14:paraId="60AFE8E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final script and reconstruction on what the Black Death changed and sharing them with a partner</w:t>
            </w:r>
          </w:p>
        </w:tc>
        <w:tc>
          <w:tcPr>
            <w:tcW w:w="2268" w:type="dxa"/>
          </w:tcPr>
          <w:p w14:paraId="5786943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Chantries</w:t>
            </w:r>
          </w:p>
          <w:p w14:paraId="60F13DC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tc>
        <w:tc>
          <w:tcPr>
            <w:tcW w:w="3119" w:type="dxa"/>
          </w:tcPr>
          <w:p w14:paraId="3A577BDC" w14:textId="0B460009"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2.10C</w:t>
            </w:r>
          </w:p>
          <w:p w14:paraId="21DACFEF" w14:textId="213167F1"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2.10C</w:t>
            </w:r>
          </w:p>
          <w:p w14:paraId="03C99FBF"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4FD8F453" w14:textId="77777777" w:rsidR="005503AC"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p w14:paraId="061F2249" w14:textId="0EDFA4F6" w:rsid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4</w:t>
            </w:r>
          </w:p>
          <w:p w14:paraId="6267CDDA" w14:textId="34C83939"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OCR B </w:t>
            </w:r>
            <w:r w:rsidR="003A68C3">
              <w:rPr>
                <w:rFonts w:asciiTheme="minorHAnsi" w:hAnsiTheme="minorHAnsi" w:cstheme="minorHAnsi"/>
                <w:szCs w:val="20"/>
              </w:rPr>
              <w:t>skill sheet</w:t>
            </w:r>
            <w:r w:rsidRPr="005503AC">
              <w:rPr>
                <w:rFonts w:asciiTheme="minorHAnsi" w:hAnsiTheme="minorHAnsi" w:cstheme="minorHAnsi"/>
                <w:szCs w:val="20"/>
              </w:rPr>
              <w:t xml:space="preserve"> 8</w:t>
            </w:r>
          </w:p>
        </w:tc>
      </w:tr>
    </w:tbl>
    <w:p w14:paraId="16840774"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44FE29A1" w14:textId="77777777" w:rsidTr="001F0A78">
        <w:tc>
          <w:tcPr>
            <w:tcW w:w="14743" w:type="dxa"/>
            <w:gridSpan w:val="4"/>
            <w:shd w:val="clear" w:color="auto" w:fill="auto"/>
            <w:tcMar>
              <w:top w:w="85" w:type="dxa"/>
              <w:bottom w:w="85" w:type="dxa"/>
            </w:tcMar>
          </w:tcPr>
          <w:p w14:paraId="5A994523"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2.11 </w:t>
            </w:r>
            <w:r w:rsidRPr="005B789E">
              <w:rPr>
                <w:rFonts w:asciiTheme="minorHAnsi" w:hAnsiTheme="minorHAnsi" w:cstheme="minorHAnsi"/>
                <w:sz w:val="20"/>
                <w:szCs w:val="20"/>
              </w:rPr>
              <w:t>Close up: Medieval dangers</w:t>
            </w:r>
          </w:p>
        </w:tc>
      </w:tr>
      <w:tr w:rsidR="001F0A78" w:rsidRPr="005B789E" w14:paraId="7816F85E" w14:textId="77777777" w:rsidTr="001F0A78">
        <w:tc>
          <w:tcPr>
            <w:tcW w:w="3119" w:type="dxa"/>
            <w:shd w:val="clear" w:color="auto" w:fill="auto"/>
            <w:tcMar>
              <w:top w:w="85" w:type="dxa"/>
              <w:bottom w:w="85" w:type="dxa"/>
            </w:tcMar>
            <w:vAlign w:val="bottom"/>
          </w:tcPr>
          <w:p w14:paraId="658FDE20"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B496D4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AF14B9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5ED3500" w14:textId="52E2335E"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2FD8F0B6" w14:textId="77777777" w:rsidTr="001F0A78">
        <w:tc>
          <w:tcPr>
            <w:tcW w:w="3119" w:type="dxa"/>
            <w:shd w:val="clear" w:color="auto" w:fill="auto"/>
            <w:tcMar>
              <w:top w:w="85" w:type="dxa"/>
              <w:bottom w:w="85" w:type="dxa"/>
            </w:tcMar>
          </w:tcPr>
          <w:p w14:paraId="2443374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dangers facing people in Medieval society</w:t>
            </w:r>
          </w:p>
        </w:tc>
        <w:tc>
          <w:tcPr>
            <w:tcW w:w="6237" w:type="dxa"/>
          </w:tcPr>
          <w:p w14:paraId="41AC1521"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dangers of travel, childbirth, violence and heresy with society today</w:t>
            </w:r>
          </w:p>
          <w:p w14:paraId="01B35C4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Creating a ‘You have been warned’ poster for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to the Middle Ages</w:t>
            </w:r>
          </w:p>
        </w:tc>
        <w:tc>
          <w:tcPr>
            <w:tcW w:w="2268" w:type="dxa"/>
          </w:tcPr>
          <w:p w14:paraId="58E78F4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Heresy</w:t>
            </w:r>
          </w:p>
          <w:p w14:paraId="4670197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Heretics</w:t>
            </w:r>
          </w:p>
          <w:p w14:paraId="558ED5E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Lollards</w:t>
            </w:r>
          </w:p>
          <w:p w14:paraId="63B1FF8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Outlaws</w:t>
            </w:r>
          </w:p>
          <w:p w14:paraId="3EA49F61"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Persecution</w:t>
            </w:r>
          </w:p>
        </w:tc>
        <w:tc>
          <w:tcPr>
            <w:tcW w:w="3119" w:type="dxa"/>
          </w:tcPr>
          <w:p w14:paraId="7181BA95" w14:textId="189CEC76"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2.11</w:t>
            </w:r>
          </w:p>
          <w:p w14:paraId="4C833510" w14:textId="359375F3"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2.11.1</w:t>
            </w:r>
          </w:p>
          <w:p w14:paraId="261E6DF6"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2.11.2</w:t>
            </w:r>
          </w:p>
          <w:p w14:paraId="60978512" w14:textId="718AA3D6"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4F92E15" w14:textId="77777777" w:rsidR="004C758E" w:rsidRDefault="004C758E"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08392AD0" w14:textId="77777777" w:rsidTr="001F0A78">
        <w:tc>
          <w:tcPr>
            <w:tcW w:w="14743" w:type="dxa"/>
            <w:gridSpan w:val="4"/>
            <w:shd w:val="clear" w:color="auto" w:fill="auto"/>
            <w:tcMar>
              <w:top w:w="85" w:type="dxa"/>
              <w:bottom w:w="85" w:type="dxa"/>
            </w:tcMar>
          </w:tcPr>
          <w:p w14:paraId="35E0B2D3"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Pr>
                <w:rFonts w:asciiTheme="minorHAnsi" w:hAnsiTheme="minorHAnsi" w:cstheme="minorHAnsi"/>
                <w:b/>
                <w:sz w:val="20"/>
                <w:szCs w:val="22"/>
              </w:rPr>
              <w:t xml:space="preserve">2.12 </w:t>
            </w:r>
            <w:r w:rsidRPr="00573A3F">
              <w:rPr>
                <w:rFonts w:asciiTheme="minorHAnsi" w:hAnsiTheme="minorHAnsi" w:cstheme="minorHAnsi"/>
                <w:sz w:val="20"/>
                <w:szCs w:val="22"/>
              </w:rPr>
              <w:t>Period Review: How would you sum up the Medieval period?</w:t>
            </w:r>
          </w:p>
        </w:tc>
      </w:tr>
      <w:tr w:rsidR="001F0A78" w:rsidRPr="00465AF2" w14:paraId="43934E24" w14:textId="77777777" w:rsidTr="001F0A78">
        <w:tc>
          <w:tcPr>
            <w:tcW w:w="3119" w:type="dxa"/>
            <w:shd w:val="clear" w:color="auto" w:fill="auto"/>
            <w:tcMar>
              <w:top w:w="85" w:type="dxa"/>
              <w:bottom w:w="85" w:type="dxa"/>
            </w:tcMar>
            <w:vAlign w:val="bottom"/>
          </w:tcPr>
          <w:p w14:paraId="142C1F1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BB191A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2E1E9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2578B9A" w14:textId="1218AC35"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0E01A387" w14:textId="77777777" w:rsidTr="001F0A78">
        <w:tc>
          <w:tcPr>
            <w:tcW w:w="3119" w:type="dxa"/>
            <w:shd w:val="clear" w:color="auto" w:fill="auto"/>
            <w:tcMar>
              <w:top w:w="85" w:type="dxa"/>
              <w:bottom w:w="85" w:type="dxa"/>
            </w:tcMar>
          </w:tcPr>
          <w:p w14:paraId="05298197" w14:textId="77777777" w:rsidR="001F0A78" w:rsidRPr="00B01225" w:rsidRDefault="001F0A78" w:rsidP="001F0A78">
            <w:pPr>
              <w:pStyle w:val="BL"/>
              <w:rPr>
                <w:rFonts w:asciiTheme="minorHAnsi" w:hAnsiTheme="minorHAnsi" w:cstheme="minorHAnsi"/>
              </w:rPr>
            </w:pPr>
            <w:r w:rsidRPr="00573A3F">
              <w:rPr>
                <w:rFonts w:asciiTheme="minorHAnsi" w:hAnsiTheme="minorHAnsi" w:cstheme="minorHAnsi"/>
              </w:rPr>
              <w:t>To review the Medieval period</w:t>
            </w:r>
          </w:p>
        </w:tc>
        <w:tc>
          <w:tcPr>
            <w:tcW w:w="6237" w:type="dxa"/>
          </w:tcPr>
          <w:p w14:paraId="245D2E69" w14:textId="77777777" w:rsidR="001F0A78" w:rsidRPr="00573A3F"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Selecting two events, people, developments or ideas and two places that are important features of the period</w:t>
            </w:r>
          </w:p>
          <w:p w14:paraId="25CA4099" w14:textId="77777777" w:rsidR="001F0A78" w:rsidRPr="00573A3F"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Making connections between different features of the period</w:t>
            </w:r>
          </w:p>
          <w:p w14:paraId="5B1CE7E0" w14:textId="77777777" w:rsidR="001F0A78" w:rsidRPr="00465AF2"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Creating a title page</w:t>
            </w:r>
          </w:p>
        </w:tc>
        <w:tc>
          <w:tcPr>
            <w:tcW w:w="2268" w:type="dxa"/>
          </w:tcPr>
          <w:p w14:paraId="7EF86259" w14:textId="77777777" w:rsidR="001F0A78" w:rsidRPr="00465AF2" w:rsidRDefault="001F0A78" w:rsidP="001F0A78">
            <w:pPr>
              <w:pStyle w:val="BL"/>
              <w:rPr>
                <w:rFonts w:asciiTheme="minorHAnsi" w:hAnsiTheme="minorHAnsi" w:cstheme="minorHAnsi"/>
              </w:rPr>
            </w:pPr>
            <w:r>
              <w:rPr>
                <w:rFonts w:asciiTheme="minorHAnsi" w:hAnsiTheme="minorHAnsi" w:cstheme="minorHAnsi"/>
              </w:rPr>
              <w:t>N/A</w:t>
            </w:r>
          </w:p>
        </w:tc>
        <w:tc>
          <w:tcPr>
            <w:tcW w:w="3119" w:type="dxa"/>
          </w:tcPr>
          <w:p w14:paraId="44FD03A1" w14:textId="4F172D55"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2.12</w:t>
            </w:r>
          </w:p>
          <w:p w14:paraId="19E1F8B4" w14:textId="34EAF63A"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2.12.1</w:t>
            </w:r>
          </w:p>
          <w:p w14:paraId="7CFA48A4" w14:textId="77777777" w:rsidR="001F0A78" w:rsidRPr="005503AC" w:rsidRDefault="005503AC" w:rsidP="001F0A78">
            <w:pPr>
              <w:pStyle w:val="BL"/>
              <w:rPr>
                <w:rFonts w:asciiTheme="minorHAnsi" w:hAnsiTheme="minorHAnsi" w:cstheme="minorHAnsi"/>
                <w:sz w:val="22"/>
                <w:szCs w:val="22"/>
              </w:rPr>
            </w:pPr>
            <w:r>
              <w:rPr>
                <w:rFonts w:asciiTheme="minorHAnsi" w:hAnsiTheme="minorHAnsi" w:cstheme="minorHAnsi"/>
                <w:szCs w:val="20"/>
              </w:rPr>
              <w:t xml:space="preserve">Worksheet </w:t>
            </w:r>
            <w:r w:rsidR="001F0A78" w:rsidRPr="005B789E">
              <w:rPr>
                <w:rFonts w:asciiTheme="minorHAnsi" w:hAnsiTheme="minorHAnsi" w:cstheme="minorHAnsi"/>
                <w:szCs w:val="20"/>
              </w:rPr>
              <w:t>2.12.2</w:t>
            </w:r>
          </w:p>
          <w:p w14:paraId="0D0EDB59" w14:textId="716131D2" w:rsidR="005503AC" w:rsidRPr="00465AF2" w:rsidRDefault="005503AC" w:rsidP="001F0A78">
            <w:pPr>
              <w:pStyle w:val="BL"/>
              <w:rPr>
                <w:rFonts w:asciiTheme="minorHAnsi" w:hAnsiTheme="minorHAnsi" w:cstheme="minorHAnsi"/>
                <w:sz w:val="22"/>
                <w:szCs w:val="22"/>
              </w:rPr>
            </w:pPr>
            <w:r>
              <w:rPr>
                <w:rFonts w:asciiTheme="minorHAnsi" w:hAnsiTheme="minorHAnsi" w:cstheme="minorHAnsi"/>
                <w:szCs w:val="22"/>
              </w:rPr>
              <w:t>Lesson presentation</w:t>
            </w:r>
          </w:p>
        </w:tc>
      </w:tr>
    </w:tbl>
    <w:p w14:paraId="6FEB1C60" w14:textId="77777777" w:rsidR="001F0A78" w:rsidRDefault="001F0A78" w:rsidP="001F0A78">
      <w:pPr>
        <w:rPr>
          <w:rFonts w:asciiTheme="minorHAnsi" w:hAnsiTheme="minorHAnsi" w:cstheme="minorHAnsi"/>
          <w:sz w:val="20"/>
          <w:szCs w:val="20"/>
        </w:rPr>
      </w:pPr>
    </w:p>
    <w:sectPr w:rsidR="001F0A78" w:rsidSect="00E109B2">
      <w:pgSz w:w="16838" w:h="11906" w:orient="landscape" w:code="9"/>
      <w:pgMar w:top="992" w:right="1559" w:bottom="851" w:left="709"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F8092" w14:textId="77777777" w:rsidR="0035096C" w:rsidRDefault="0035096C" w:rsidP="00322C85">
      <w:r>
        <w:separator/>
      </w:r>
    </w:p>
  </w:endnote>
  <w:endnote w:type="continuationSeparator" w:id="0">
    <w:p w14:paraId="24AF71EA" w14:textId="77777777" w:rsidR="0035096C" w:rsidRDefault="0035096C" w:rsidP="0032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FF1AE"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377661" w14:textId="77777777" w:rsidR="00AF347A" w:rsidRDefault="00AF347A" w:rsidP="00F51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86BEC" w14:textId="7CBCCAEB"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691008" behindDoc="0" locked="0" layoutInCell="1" allowOverlap="1" wp14:anchorId="290E2B3F" wp14:editId="6C31AEAE">
          <wp:simplePos x="0" y="0"/>
          <wp:positionH relativeFrom="margin">
            <wp:posOffset>8582025</wp:posOffset>
          </wp:positionH>
          <wp:positionV relativeFrom="paragraph">
            <wp:posOffset>-125095</wp:posOffset>
          </wp:positionV>
          <wp:extent cx="1148715" cy="280035"/>
          <wp:effectExtent l="0" t="0" r="0" b="571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68282"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EACEE" w14:textId="77777777" w:rsidR="0035096C" w:rsidRDefault="0035096C" w:rsidP="00322C85">
      <w:r>
        <w:separator/>
      </w:r>
    </w:p>
  </w:footnote>
  <w:footnote w:type="continuationSeparator" w:id="0">
    <w:p w14:paraId="32C5C75C" w14:textId="77777777" w:rsidR="0035096C" w:rsidRDefault="0035096C" w:rsidP="0032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5A676" w14:textId="42856483"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689984" behindDoc="1" locked="0" layoutInCell="1" allowOverlap="1" wp14:anchorId="5D28679C" wp14:editId="721BA176">
          <wp:simplePos x="0" y="0"/>
          <wp:positionH relativeFrom="column">
            <wp:posOffset>-512682</wp:posOffset>
          </wp:positionH>
          <wp:positionV relativeFrom="paragraph">
            <wp:posOffset>-294188</wp:posOffset>
          </wp:positionV>
          <wp:extent cx="10760395" cy="1145540"/>
          <wp:effectExtent l="0" t="0" r="9525" b="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5DDFD043" w14:textId="126DC791" w:rsidR="00AF347A" w:rsidRPr="00CC03A2" w:rsidRDefault="00AF347A" w:rsidP="00B63029">
    <w:pPr>
      <w:ind w:right="13107"/>
      <w:rPr>
        <w:rFonts w:ascii="Arial" w:hAnsi="Arial" w:cs="Arial"/>
        <w:b/>
        <w:bCs/>
      </w:rPr>
    </w:pPr>
    <w:r>
      <w:rPr>
        <w:rFonts w:ascii="Arial" w:hAnsi="Arial" w:cs="Arial"/>
        <w:b/>
        <w:bCs/>
      </w:rPr>
      <w:t xml:space="preserve">    of Work</w:t>
    </w:r>
  </w:p>
  <w:p w14:paraId="6E457A8C" w14:textId="77777777"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2</w:t>
    </w:r>
    <w:r w:rsidRPr="00DA39A1">
      <w:rPr>
        <w:rFonts w:ascii="Arial" w:hAnsi="Arial" w:cs="Arial"/>
        <w:b/>
        <w:bCs/>
        <w:color w:val="FFFFFF" w:themeColor="background1"/>
        <w:sz w:val="28"/>
        <w:szCs w:val="28"/>
      </w:rPr>
      <w:t xml:space="preserve"> </w:t>
    </w:r>
    <w:r w:rsidRPr="00D91718">
      <w:rPr>
        <w:rFonts w:ascii="Arial" w:hAnsi="Arial" w:cs="Arial"/>
        <w:color w:val="FFFFFF" w:themeColor="background1"/>
        <w:sz w:val="28"/>
        <w:szCs w:val="28"/>
      </w:rPr>
      <w:t>Period study: Understanding the Middle Ages, 1000–1450</w:t>
    </w:r>
    <w:r>
      <w:rPr>
        <w:rFonts w:ascii="Arial" w:hAnsi="Arial" w:cs="Arial"/>
        <w:color w:val="FFFFFF" w:themeColor="background1"/>
        <w:sz w:val="28"/>
        <w:szCs w:val="28"/>
      </w:rPr>
      <w:t xml:space="preserve"> (24 lessons)</w:t>
    </w:r>
  </w:p>
  <w:p w14:paraId="7A7B2F63" w14:textId="77777777" w:rsidR="00AF347A" w:rsidRPr="002A3828" w:rsidRDefault="00AF347A" w:rsidP="009C2F92">
    <w:pPr>
      <w:tabs>
        <w:tab w:val="left" w:pos="426"/>
      </w:tabs>
      <w:spacing w:after="12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CB0A0"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4930BBF2" w14:textId="77777777" w:rsidR="00AF347A" w:rsidRPr="009E788F" w:rsidRDefault="00AF347A" w:rsidP="00836326">
    <w:pPr>
      <w:spacing w:after="120" w:line="276" w:lineRule="auto"/>
      <w:ind w:left="426"/>
    </w:pPr>
    <w:r>
      <w:rPr>
        <w:b/>
        <w:noProof/>
        <w:lang w:val="en-US"/>
      </w:rPr>
      <w:drawing>
        <wp:anchor distT="0" distB="0" distL="114300" distR="114300" simplePos="0" relativeHeight="251688960" behindDoc="0" locked="0" layoutInCell="1" allowOverlap="1" wp14:anchorId="06E5E437" wp14:editId="3C70B5B9">
          <wp:simplePos x="0" y="0"/>
          <wp:positionH relativeFrom="page">
            <wp:align>right</wp:align>
          </wp:positionH>
          <wp:positionV relativeFrom="page">
            <wp:align>top</wp:align>
          </wp:positionV>
          <wp:extent cx="1756800" cy="918000"/>
          <wp:effectExtent l="0" t="0" r="0" b="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2738D"/>
    <w:multiLevelType w:val="hybridMultilevel"/>
    <w:tmpl w:val="5FC0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32638"/>
    <w:multiLevelType w:val="hybridMultilevel"/>
    <w:tmpl w:val="E4A2A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745D6"/>
    <w:multiLevelType w:val="hybridMultilevel"/>
    <w:tmpl w:val="BA2EEF78"/>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C51BEC"/>
    <w:multiLevelType w:val="hybridMultilevel"/>
    <w:tmpl w:val="A808C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7026C6"/>
    <w:multiLevelType w:val="hybridMultilevel"/>
    <w:tmpl w:val="BF8E3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6" w15:restartNumberingAfterBreak="0">
    <w:nsid w:val="217416D0"/>
    <w:multiLevelType w:val="hybridMultilevel"/>
    <w:tmpl w:val="A504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186F"/>
    <w:multiLevelType w:val="hybridMultilevel"/>
    <w:tmpl w:val="1F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4509B"/>
    <w:multiLevelType w:val="hybridMultilevel"/>
    <w:tmpl w:val="193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372699"/>
    <w:multiLevelType w:val="hybridMultilevel"/>
    <w:tmpl w:val="C6FEB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D24B5"/>
    <w:multiLevelType w:val="hybridMultilevel"/>
    <w:tmpl w:val="4D3C4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9D10E6"/>
    <w:multiLevelType w:val="hybridMultilevel"/>
    <w:tmpl w:val="EEB2B898"/>
    <w:lvl w:ilvl="0" w:tplc="4D146BF4">
      <w:start w:val="1"/>
      <w:numFmt w:val="bullet"/>
      <w:pStyle w:val="BL"/>
      <w:lvlText w:val=""/>
      <w:lvlJc w:val="left"/>
      <w:pPr>
        <w:ind w:left="360" w:hanging="360"/>
      </w:pPr>
      <w:rPr>
        <w:rFonts w:ascii="Symbol" w:hAnsi="Symbol" w:hint="default"/>
        <w:sz w:val="22"/>
        <w:szCs w:val="22"/>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B664C9"/>
    <w:multiLevelType w:val="hybridMultilevel"/>
    <w:tmpl w:val="8876A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43D04"/>
    <w:multiLevelType w:val="hybridMultilevel"/>
    <w:tmpl w:val="0ADC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BA6927"/>
    <w:multiLevelType w:val="hybridMultilevel"/>
    <w:tmpl w:val="74E8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64AF7"/>
    <w:multiLevelType w:val="hybridMultilevel"/>
    <w:tmpl w:val="B63E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167DBA"/>
    <w:multiLevelType w:val="hybridMultilevel"/>
    <w:tmpl w:val="1AE4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0B1C10"/>
    <w:multiLevelType w:val="hybridMultilevel"/>
    <w:tmpl w:val="A726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2830EC"/>
    <w:multiLevelType w:val="hybridMultilevel"/>
    <w:tmpl w:val="17CE8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459AA"/>
    <w:multiLevelType w:val="hybridMultilevel"/>
    <w:tmpl w:val="BF7A2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BD0EF7"/>
    <w:multiLevelType w:val="hybridMultilevel"/>
    <w:tmpl w:val="99DE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27381"/>
    <w:multiLevelType w:val="hybridMultilevel"/>
    <w:tmpl w:val="E4B0C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F686E15"/>
    <w:multiLevelType w:val="hybridMultilevel"/>
    <w:tmpl w:val="A90E3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4D0965"/>
    <w:multiLevelType w:val="hybridMultilevel"/>
    <w:tmpl w:val="7020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6B401E"/>
    <w:multiLevelType w:val="hybridMultilevel"/>
    <w:tmpl w:val="DE307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9B66D0"/>
    <w:multiLevelType w:val="hybridMultilevel"/>
    <w:tmpl w:val="DD56A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FC0AB2"/>
    <w:multiLevelType w:val="hybridMultilevel"/>
    <w:tmpl w:val="14F09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0B3FB0"/>
    <w:multiLevelType w:val="hybridMultilevel"/>
    <w:tmpl w:val="039E2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45C3D"/>
    <w:multiLevelType w:val="hybridMultilevel"/>
    <w:tmpl w:val="AB9E6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615F70"/>
    <w:multiLevelType w:val="hybridMultilevel"/>
    <w:tmpl w:val="40F6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127ED"/>
    <w:multiLevelType w:val="hybridMultilevel"/>
    <w:tmpl w:val="C4C40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3"/>
  </w:num>
  <w:num w:numId="5">
    <w:abstractNumId w:val="21"/>
  </w:num>
  <w:num w:numId="6">
    <w:abstractNumId w:val="10"/>
  </w:num>
  <w:num w:numId="7">
    <w:abstractNumId w:val="2"/>
  </w:num>
  <w:num w:numId="8">
    <w:abstractNumId w:val="6"/>
  </w:num>
  <w:num w:numId="9">
    <w:abstractNumId w:val="20"/>
  </w:num>
  <w:num w:numId="10">
    <w:abstractNumId w:val="14"/>
  </w:num>
  <w:num w:numId="11">
    <w:abstractNumId w:val="27"/>
  </w:num>
  <w:num w:numId="12">
    <w:abstractNumId w:val="30"/>
  </w:num>
  <w:num w:numId="13">
    <w:abstractNumId w:val="22"/>
  </w:num>
  <w:num w:numId="14">
    <w:abstractNumId w:val="24"/>
  </w:num>
  <w:num w:numId="15">
    <w:abstractNumId w:val="0"/>
  </w:num>
  <w:num w:numId="16">
    <w:abstractNumId w:val="18"/>
  </w:num>
  <w:num w:numId="17">
    <w:abstractNumId w:val="19"/>
  </w:num>
  <w:num w:numId="18">
    <w:abstractNumId w:val="29"/>
  </w:num>
  <w:num w:numId="19">
    <w:abstractNumId w:val="28"/>
  </w:num>
  <w:num w:numId="20">
    <w:abstractNumId w:val="16"/>
  </w:num>
  <w:num w:numId="21">
    <w:abstractNumId w:val="23"/>
  </w:num>
  <w:num w:numId="22">
    <w:abstractNumId w:val="25"/>
  </w:num>
  <w:num w:numId="23">
    <w:abstractNumId w:val="13"/>
  </w:num>
  <w:num w:numId="24">
    <w:abstractNumId w:val="9"/>
  </w:num>
  <w:num w:numId="25">
    <w:abstractNumId w:val="15"/>
  </w:num>
  <w:num w:numId="26">
    <w:abstractNumId w:val="12"/>
  </w:num>
  <w:num w:numId="27">
    <w:abstractNumId w:val="7"/>
  </w:num>
  <w:num w:numId="28">
    <w:abstractNumId w:val="1"/>
  </w:num>
  <w:num w:numId="29">
    <w:abstractNumId w:val="8"/>
  </w:num>
  <w:num w:numId="30">
    <w:abstractNumId w:val="1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402"/>
    <w:rsid w:val="0000296B"/>
    <w:rsid w:val="00005B31"/>
    <w:rsid w:val="0000688A"/>
    <w:rsid w:val="00012BF8"/>
    <w:rsid w:val="00014877"/>
    <w:rsid w:val="000217BB"/>
    <w:rsid w:val="00021A5D"/>
    <w:rsid w:val="000258FE"/>
    <w:rsid w:val="00034CCB"/>
    <w:rsid w:val="000352E7"/>
    <w:rsid w:val="000363F5"/>
    <w:rsid w:val="00037A57"/>
    <w:rsid w:val="0004558B"/>
    <w:rsid w:val="000457FC"/>
    <w:rsid w:val="000503BA"/>
    <w:rsid w:val="00051D0E"/>
    <w:rsid w:val="00053671"/>
    <w:rsid w:val="0006230F"/>
    <w:rsid w:val="000634E4"/>
    <w:rsid w:val="000827C5"/>
    <w:rsid w:val="000857A8"/>
    <w:rsid w:val="00087933"/>
    <w:rsid w:val="000917A9"/>
    <w:rsid w:val="000964B0"/>
    <w:rsid w:val="00096B3B"/>
    <w:rsid w:val="000A0AA3"/>
    <w:rsid w:val="000A1837"/>
    <w:rsid w:val="000A1C80"/>
    <w:rsid w:val="000A46D1"/>
    <w:rsid w:val="000A6326"/>
    <w:rsid w:val="000A6636"/>
    <w:rsid w:val="000B3971"/>
    <w:rsid w:val="000B4F3F"/>
    <w:rsid w:val="000C2603"/>
    <w:rsid w:val="000C65A5"/>
    <w:rsid w:val="000D3CBC"/>
    <w:rsid w:val="000D5830"/>
    <w:rsid w:val="000D65E2"/>
    <w:rsid w:val="000E1584"/>
    <w:rsid w:val="000E17F8"/>
    <w:rsid w:val="000E2366"/>
    <w:rsid w:val="000E2470"/>
    <w:rsid w:val="000E7058"/>
    <w:rsid w:val="000F1D70"/>
    <w:rsid w:val="000F36EF"/>
    <w:rsid w:val="00102D3E"/>
    <w:rsid w:val="001037C7"/>
    <w:rsid w:val="001047F6"/>
    <w:rsid w:val="00111090"/>
    <w:rsid w:val="00130652"/>
    <w:rsid w:val="001358CA"/>
    <w:rsid w:val="00135A56"/>
    <w:rsid w:val="00136215"/>
    <w:rsid w:val="00144CFE"/>
    <w:rsid w:val="00144ED5"/>
    <w:rsid w:val="00145172"/>
    <w:rsid w:val="001516B7"/>
    <w:rsid w:val="00155B27"/>
    <w:rsid w:val="00155BFA"/>
    <w:rsid w:val="00160031"/>
    <w:rsid w:val="00163A61"/>
    <w:rsid w:val="0016568F"/>
    <w:rsid w:val="00166E76"/>
    <w:rsid w:val="00170145"/>
    <w:rsid w:val="00174FBE"/>
    <w:rsid w:val="00176196"/>
    <w:rsid w:val="001862E5"/>
    <w:rsid w:val="00190846"/>
    <w:rsid w:val="0019185B"/>
    <w:rsid w:val="00192F85"/>
    <w:rsid w:val="001941B3"/>
    <w:rsid w:val="00195EC6"/>
    <w:rsid w:val="001A0326"/>
    <w:rsid w:val="001A618C"/>
    <w:rsid w:val="001A6923"/>
    <w:rsid w:val="001A795E"/>
    <w:rsid w:val="001B1C76"/>
    <w:rsid w:val="001B4623"/>
    <w:rsid w:val="001C3F71"/>
    <w:rsid w:val="001C4CC7"/>
    <w:rsid w:val="001C7F80"/>
    <w:rsid w:val="001D20D3"/>
    <w:rsid w:val="001D5C31"/>
    <w:rsid w:val="001D6D31"/>
    <w:rsid w:val="001D7F43"/>
    <w:rsid w:val="001F0143"/>
    <w:rsid w:val="001F0A78"/>
    <w:rsid w:val="001F0BE9"/>
    <w:rsid w:val="001F3563"/>
    <w:rsid w:val="001F6D1D"/>
    <w:rsid w:val="00200762"/>
    <w:rsid w:val="002010A6"/>
    <w:rsid w:val="002048A6"/>
    <w:rsid w:val="00207ED0"/>
    <w:rsid w:val="00210314"/>
    <w:rsid w:val="00210513"/>
    <w:rsid w:val="00215239"/>
    <w:rsid w:val="00217AD9"/>
    <w:rsid w:val="00220841"/>
    <w:rsid w:val="002247FB"/>
    <w:rsid w:val="0022619B"/>
    <w:rsid w:val="0023073C"/>
    <w:rsid w:val="00233F56"/>
    <w:rsid w:val="00234427"/>
    <w:rsid w:val="00235834"/>
    <w:rsid w:val="00235996"/>
    <w:rsid w:val="00236F64"/>
    <w:rsid w:val="0023736A"/>
    <w:rsid w:val="002445EB"/>
    <w:rsid w:val="00246521"/>
    <w:rsid w:val="002519C7"/>
    <w:rsid w:val="002611CB"/>
    <w:rsid w:val="0026232F"/>
    <w:rsid w:val="0026343C"/>
    <w:rsid w:val="002638B0"/>
    <w:rsid w:val="0026464B"/>
    <w:rsid w:val="0026504F"/>
    <w:rsid w:val="002654F1"/>
    <w:rsid w:val="00267201"/>
    <w:rsid w:val="00277C2A"/>
    <w:rsid w:val="00280075"/>
    <w:rsid w:val="002832C6"/>
    <w:rsid w:val="00290309"/>
    <w:rsid w:val="002957F8"/>
    <w:rsid w:val="002975C2"/>
    <w:rsid w:val="002A3126"/>
    <w:rsid w:val="002A3828"/>
    <w:rsid w:val="002B1799"/>
    <w:rsid w:val="002B23DE"/>
    <w:rsid w:val="002B4866"/>
    <w:rsid w:val="002C14ED"/>
    <w:rsid w:val="002C7F96"/>
    <w:rsid w:val="002D1A06"/>
    <w:rsid w:val="002E53BD"/>
    <w:rsid w:val="002E56B7"/>
    <w:rsid w:val="002E5A8D"/>
    <w:rsid w:val="002E67D4"/>
    <w:rsid w:val="002E732C"/>
    <w:rsid w:val="002F38D5"/>
    <w:rsid w:val="002F73F7"/>
    <w:rsid w:val="00302A3C"/>
    <w:rsid w:val="00305C8F"/>
    <w:rsid w:val="00307B61"/>
    <w:rsid w:val="003126EA"/>
    <w:rsid w:val="003131F1"/>
    <w:rsid w:val="00314FD1"/>
    <w:rsid w:val="0031699D"/>
    <w:rsid w:val="00322C85"/>
    <w:rsid w:val="00324589"/>
    <w:rsid w:val="003254B8"/>
    <w:rsid w:val="00336949"/>
    <w:rsid w:val="0034368D"/>
    <w:rsid w:val="0035096C"/>
    <w:rsid w:val="003518E1"/>
    <w:rsid w:val="0035553B"/>
    <w:rsid w:val="00356D9E"/>
    <w:rsid w:val="00357609"/>
    <w:rsid w:val="003578DE"/>
    <w:rsid w:val="00357E25"/>
    <w:rsid w:val="003616E8"/>
    <w:rsid w:val="00364FD6"/>
    <w:rsid w:val="003662DA"/>
    <w:rsid w:val="00371BC8"/>
    <w:rsid w:val="0037514E"/>
    <w:rsid w:val="003755BE"/>
    <w:rsid w:val="00382AC8"/>
    <w:rsid w:val="00383EB7"/>
    <w:rsid w:val="003842DA"/>
    <w:rsid w:val="00392F0E"/>
    <w:rsid w:val="003A16E0"/>
    <w:rsid w:val="003A6677"/>
    <w:rsid w:val="003A68C3"/>
    <w:rsid w:val="003B03F8"/>
    <w:rsid w:val="003B34F5"/>
    <w:rsid w:val="003B57E6"/>
    <w:rsid w:val="003C0E32"/>
    <w:rsid w:val="003C5A13"/>
    <w:rsid w:val="003D2AA5"/>
    <w:rsid w:val="003D3D62"/>
    <w:rsid w:val="003D70B5"/>
    <w:rsid w:val="003E0AD8"/>
    <w:rsid w:val="003E0BBD"/>
    <w:rsid w:val="003E2FA6"/>
    <w:rsid w:val="003F1178"/>
    <w:rsid w:val="003F1AFB"/>
    <w:rsid w:val="003F33B3"/>
    <w:rsid w:val="003F405B"/>
    <w:rsid w:val="003F4B9A"/>
    <w:rsid w:val="003F5055"/>
    <w:rsid w:val="003F6E07"/>
    <w:rsid w:val="004022D5"/>
    <w:rsid w:val="00403499"/>
    <w:rsid w:val="00403694"/>
    <w:rsid w:val="00407CED"/>
    <w:rsid w:val="00412048"/>
    <w:rsid w:val="00417168"/>
    <w:rsid w:val="00426DB9"/>
    <w:rsid w:val="004333AB"/>
    <w:rsid w:val="00443BD3"/>
    <w:rsid w:val="00444274"/>
    <w:rsid w:val="00444A79"/>
    <w:rsid w:val="0044694A"/>
    <w:rsid w:val="00451AFF"/>
    <w:rsid w:val="00453899"/>
    <w:rsid w:val="004545FA"/>
    <w:rsid w:val="00461DFC"/>
    <w:rsid w:val="004625B1"/>
    <w:rsid w:val="00463259"/>
    <w:rsid w:val="00465AF2"/>
    <w:rsid w:val="00467949"/>
    <w:rsid w:val="00471CEE"/>
    <w:rsid w:val="00482843"/>
    <w:rsid w:val="00482AB9"/>
    <w:rsid w:val="00483B6A"/>
    <w:rsid w:val="00483E12"/>
    <w:rsid w:val="0048418C"/>
    <w:rsid w:val="00485679"/>
    <w:rsid w:val="00486E8E"/>
    <w:rsid w:val="0049137E"/>
    <w:rsid w:val="00492118"/>
    <w:rsid w:val="004B62C7"/>
    <w:rsid w:val="004B7166"/>
    <w:rsid w:val="004C1CAC"/>
    <w:rsid w:val="004C758E"/>
    <w:rsid w:val="004D6F65"/>
    <w:rsid w:val="004E36B9"/>
    <w:rsid w:val="004E466B"/>
    <w:rsid w:val="004E5056"/>
    <w:rsid w:val="004E5E3E"/>
    <w:rsid w:val="004F01C7"/>
    <w:rsid w:val="004F2514"/>
    <w:rsid w:val="004F6166"/>
    <w:rsid w:val="004F6A57"/>
    <w:rsid w:val="0050035D"/>
    <w:rsid w:val="005021A6"/>
    <w:rsid w:val="00502A61"/>
    <w:rsid w:val="00512066"/>
    <w:rsid w:val="00517398"/>
    <w:rsid w:val="005238C8"/>
    <w:rsid w:val="00525EEC"/>
    <w:rsid w:val="00527AEA"/>
    <w:rsid w:val="00530B85"/>
    <w:rsid w:val="00530E15"/>
    <w:rsid w:val="005310EC"/>
    <w:rsid w:val="00542AFB"/>
    <w:rsid w:val="00543965"/>
    <w:rsid w:val="005460D9"/>
    <w:rsid w:val="00547A54"/>
    <w:rsid w:val="005503AC"/>
    <w:rsid w:val="005513B4"/>
    <w:rsid w:val="0055455D"/>
    <w:rsid w:val="005568F4"/>
    <w:rsid w:val="00557DAD"/>
    <w:rsid w:val="005647A9"/>
    <w:rsid w:val="005719E7"/>
    <w:rsid w:val="00575295"/>
    <w:rsid w:val="00576D60"/>
    <w:rsid w:val="00585265"/>
    <w:rsid w:val="0059052F"/>
    <w:rsid w:val="005907EA"/>
    <w:rsid w:val="00594A7F"/>
    <w:rsid w:val="005959AB"/>
    <w:rsid w:val="005A7AAD"/>
    <w:rsid w:val="005A7B4C"/>
    <w:rsid w:val="005B2214"/>
    <w:rsid w:val="005B2B67"/>
    <w:rsid w:val="005B314E"/>
    <w:rsid w:val="005B46FC"/>
    <w:rsid w:val="005B4809"/>
    <w:rsid w:val="005B789E"/>
    <w:rsid w:val="005C698C"/>
    <w:rsid w:val="005C79F1"/>
    <w:rsid w:val="005D1A04"/>
    <w:rsid w:val="005D3402"/>
    <w:rsid w:val="005D3515"/>
    <w:rsid w:val="005D5C85"/>
    <w:rsid w:val="005D6000"/>
    <w:rsid w:val="005D6B09"/>
    <w:rsid w:val="005D7BF5"/>
    <w:rsid w:val="005E018C"/>
    <w:rsid w:val="005E05B6"/>
    <w:rsid w:val="005E209C"/>
    <w:rsid w:val="005E31F0"/>
    <w:rsid w:val="005E3737"/>
    <w:rsid w:val="005F0FB2"/>
    <w:rsid w:val="005F22FF"/>
    <w:rsid w:val="005F2597"/>
    <w:rsid w:val="005F3FCC"/>
    <w:rsid w:val="005F4DE2"/>
    <w:rsid w:val="005F64CA"/>
    <w:rsid w:val="005F7B5F"/>
    <w:rsid w:val="0060050E"/>
    <w:rsid w:val="00600897"/>
    <w:rsid w:val="00601009"/>
    <w:rsid w:val="00602E5C"/>
    <w:rsid w:val="00604D53"/>
    <w:rsid w:val="00604DFA"/>
    <w:rsid w:val="0060778C"/>
    <w:rsid w:val="00613359"/>
    <w:rsid w:val="00615001"/>
    <w:rsid w:val="00615822"/>
    <w:rsid w:val="0061615D"/>
    <w:rsid w:val="00621785"/>
    <w:rsid w:val="00624A3E"/>
    <w:rsid w:val="006251D9"/>
    <w:rsid w:val="006306CA"/>
    <w:rsid w:val="00632CF9"/>
    <w:rsid w:val="0064543E"/>
    <w:rsid w:val="00647A05"/>
    <w:rsid w:val="0065114B"/>
    <w:rsid w:val="0065130E"/>
    <w:rsid w:val="00657078"/>
    <w:rsid w:val="006619CE"/>
    <w:rsid w:val="00663154"/>
    <w:rsid w:val="00665980"/>
    <w:rsid w:val="00666C3D"/>
    <w:rsid w:val="00675EC4"/>
    <w:rsid w:val="00677A8F"/>
    <w:rsid w:val="00677C8F"/>
    <w:rsid w:val="00682339"/>
    <w:rsid w:val="00683070"/>
    <w:rsid w:val="00684E32"/>
    <w:rsid w:val="0068612F"/>
    <w:rsid w:val="006878B5"/>
    <w:rsid w:val="00690234"/>
    <w:rsid w:val="006904B6"/>
    <w:rsid w:val="00693960"/>
    <w:rsid w:val="00695A75"/>
    <w:rsid w:val="006A3AC9"/>
    <w:rsid w:val="006A3CAB"/>
    <w:rsid w:val="006A5362"/>
    <w:rsid w:val="006A5591"/>
    <w:rsid w:val="006A6C5D"/>
    <w:rsid w:val="006B1838"/>
    <w:rsid w:val="006B3EAD"/>
    <w:rsid w:val="006B4027"/>
    <w:rsid w:val="006B7075"/>
    <w:rsid w:val="006C0497"/>
    <w:rsid w:val="006C1AB0"/>
    <w:rsid w:val="006C35E4"/>
    <w:rsid w:val="006C39CF"/>
    <w:rsid w:val="006C43C5"/>
    <w:rsid w:val="006C4BE3"/>
    <w:rsid w:val="006C60C2"/>
    <w:rsid w:val="006D2AA6"/>
    <w:rsid w:val="006D56B1"/>
    <w:rsid w:val="006E3668"/>
    <w:rsid w:val="006F5CC0"/>
    <w:rsid w:val="006F6A27"/>
    <w:rsid w:val="00701B61"/>
    <w:rsid w:val="00701DEC"/>
    <w:rsid w:val="007047E0"/>
    <w:rsid w:val="0071058E"/>
    <w:rsid w:val="00710BD9"/>
    <w:rsid w:val="00710DA1"/>
    <w:rsid w:val="00712C0E"/>
    <w:rsid w:val="00716BF5"/>
    <w:rsid w:val="00721A35"/>
    <w:rsid w:val="007252BB"/>
    <w:rsid w:val="0072548F"/>
    <w:rsid w:val="007266A9"/>
    <w:rsid w:val="00727012"/>
    <w:rsid w:val="00727198"/>
    <w:rsid w:val="007275C8"/>
    <w:rsid w:val="00731B7E"/>
    <w:rsid w:val="00732540"/>
    <w:rsid w:val="00732C0E"/>
    <w:rsid w:val="00734E57"/>
    <w:rsid w:val="00734F7F"/>
    <w:rsid w:val="007365E7"/>
    <w:rsid w:val="00737747"/>
    <w:rsid w:val="00751B99"/>
    <w:rsid w:val="00755AA1"/>
    <w:rsid w:val="00761AF6"/>
    <w:rsid w:val="0076794E"/>
    <w:rsid w:val="00767BD7"/>
    <w:rsid w:val="007720CE"/>
    <w:rsid w:val="00772531"/>
    <w:rsid w:val="00777C27"/>
    <w:rsid w:val="00780B7D"/>
    <w:rsid w:val="00780E26"/>
    <w:rsid w:val="00781B46"/>
    <w:rsid w:val="00782AF1"/>
    <w:rsid w:val="00784960"/>
    <w:rsid w:val="00786BE8"/>
    <w:rsid w:val="00797465"/>
    <w:rsid w:val="007A1686"/>
    <w:rsid w:val="007A1DF7"/>
    <w:rsid w:val="007A4B55"/>
    <w:rsid w:val="007B2652"/>
    <w:rsid w:val="007B576E"/>
    <w:rsid w:val="007C0CFC"/>
    <w:rsid w:val="007D2CC2"/>
    <w:rsid w:val="007D4D56"/>
    <w:rsid w:val="007D5C8B"/>
    <w:rsid w:val="007E0AED"/>
    <w:rsid w:val="007E3C70"/>
    <w:rsid w:val="007E3E07"/>
    <w:rsid w:val="007E53B6"/>
    <w:rsid w:val="007F1F48"/>
    <w:rsid w:val="007F7C4F"/>
    <w:rsid w:val="008005BA"/>
    <w:rsid w:val="00800D16"/>
    <w:rsid w:val="00803D20"/>
    <w:rsid w:val="00806A49"/>
    <w:rsid w:val="0080725A"/>
    <w:rsid w:val="00820175"/>
    <w:rsid w:val="008209B9"/>
    <w:rsid w:val="0082243E"/>
    <w:rsid w:val="008228DE"/>
    <w:rsid w:val="008237EA"/>
    <w:rsid w:val="00832DBA"/>
    <w:rsid w:val="008334CA"/>
    <w:rsid w:val="00833687"/>
    <w:rsid w:val="00833C33"/>
    <w:rsid w:val="00835BBC"/>
    <w:rsid w:val="00836326"/>
    <w:rsid w:val="00836C7F"/>
    <w:rsid w:val="008410C0"/>
    <w:rsid w:val="00842FC5"/>
    <w:rsid w:val="00847DDC"/>
    <w:rsid w:val="00850A9F"/>
    <w:rsid w:val="00850B12"/>
    <w:rsid w:val="00852277"/>
    <w:rsid w:val="00852471"/>
    <w:rsid w:val="008562B0"/>
    <w:rsid w:val="00860927"/>
    <w:rsid w:val="00860ED2"/>
    <w:rsid w:val="008713CD"/>
    <w:rsid w:val="0088350B"/>
    <w:rsid w:val="00883CA0"/>
    <w:rsid w:val="00885295"/>
    <w:rsid w:val="008868C0"/>
    <w:rsid w:val="0088727D"/>
    <w:rsid w:val="00893E44"/>
    <w:rsid w:val="00896604"/>
    <w:rsid w:val="008A0D1E"/>
    <w:rsid w:val="008A0D20"/>
    <w:rsid w:val="008A2755"/>
    <w:rsid w:val="008A3393"/>
    <w:rsid w:val="008B080B"/>
    <w:rsid w:val="008B2239"/>
    <w:rsid w:val="008B3093"/>
    <w:rsid w:val="008C32FC"/>
    <w:rsid w:val="008C706A"/>
    <w:rsid w:val="008D0121"/>
    <w:rsid w:val="008D117E"/>
    <w:rsid w:val="008D5A55"/>
    <w:rsid w:val="008E1409"/>
    <w:rsid w:val="008E18C0"/>
    <w:rsid w:val="008E1E1B"/>
    <w:rsid w:val="008E7155"/>
    <w:rsid w:val="008F22A2"/>
    <w:rsid w:val="008F2653"/>
    <w:rsid w:val="008F30EA"/>
    <w:rsid w:val="008F3927"/>
    <w:rsid w:val="009007E5"/>
    <w:rsid w:val="00903738"/>
    <w:rsid w:val="00905430"/>
    <w:rsid w:val="00905C22"/>
    <w:rsid w:val="00910070"/>
    <w:rsid w:val="009149BE"/>
    <w:rsid w:val="009160A9"/>
    <w:rsid w:val="009166F8"/>
    <w:rsid w:val="00920DD4"/>
    <w:rsid w:val="00927878"/>
    <w:rsid w:val="0094137F"/>
    <w:rsid w:val="009425B8"/>
    <w:rsid w:val="00943B15"/>
    <w:rsid w:val="00950151"/>
    <w:rsid w:val="00951F26"/>
    <w:rsid w:val="00962DCF"/>
    <w:rsid w:val="00964423"/>
    <w:rsid w:val="00964E60"/>
    <w:rsid w:val="009667B4"/>
    <w:rsid w:val="00970407"/>
    <w:rsid w:val="0097171B"/>
    <w:rsid w:val="00975300"/>
    <w:rsid w:val="00975588"/>
    <w:rsid w:val="009814C2"/>
    <w:rsid w:val="00982B8C"/>
    <w:rsid w:val="00991967"/>
    <w:rsid w:val="00992663"/>
    <w:rsid w:val="00995432"/>
    <w:rsid w:val="0099614C"/>
    <w:rsid w:val="009A15EE"/>
    <w:rsid w:val="009B0B08"/>
    <w:rsid w:val="009B3D86"/>
    <w:rsid w:val="009B7702"/>
    <w:rsid w:val="009C2F92"/>
    <w:rsid w:val="009C3A67"/>
    <w:rsid w:val="009C6E77"/>
    <w:rsid w:val="009C7F43"/>
    <w:rsid w:val="009D57CF"/>
    <w:rsid w:val="009D72D5"/>
    <w:rsid w:val="009E25A5"/>
    <w:rsid w:val="009E4A28"/>
    <w:rsid w:val="009E5119"/>
    <w:rsid w:val="009E788F"/>
    <w:rsid w:val="00A07B42"/>
    <w:rsid w:val="00A07CF7"/>
    <w:rsid w:val="00A14C79"/>
    <w:rsid w:val="00A20560"/>
    <w:rsid w:val="00A211CC"/>
    <w:rsid w:val="00A215C2"/>
    <w:rsid w:val="00A22423"/>
    <w:rsid w:val="00A24EFD"/>
    <w:rsid w:val="00A32012"/>
    <w:rsid w:val="00A35E6B"/>
    <w:rsid w:val="00A41B99"/>
    <w:rsid w:val="00A47D33"/>
    <w:rsid w:val="00A50F3F"/>
    <w:rsid w:val="00A565F2"/>
    <w:rsid w:val="00A57229"/>
    <w:rsid w:val="00A623A2"/>
    <w:rsid w:val="00A67098"/>
    <w:rsid w:val="00A67AF6"/>
    <w:rsid w:val="00A75578"/>
    <w:rsid w:val="00A811FD"/>
    <w:rsid w:val="00A84FE0"/>
    <w:rsid w:val="00A85653"/>
    <w:rsid w:val="00A85D29"/>
    <w:rsid w:val="00A8671A"/>
    <w:rsid w:val="00A86E62"/>
    <w:rsid w:val="00A90730"/>
    <w:rsid w:val="00A92FDF"/>
    <w:rsid w:val="00A9388B"/>
    <w:rsid w:val="00A97609"/>
    <w:rsid w:val="00AA3665"/>
    <w:rsid w:val="00AA3FCE"/>
    <w:rsid w:val="00AB2FE3"/>
    <w:rsid w:val="00AB47FF"/>
    <w:rsid w:val="00AC0280"/>
    <w:rsid w:val="00AC2417"/>
    <w:rsid w:val="00AC4574"/>
    <w:rsid w:val="00AC7A60"/>
    <w:rsid w:val="00AD0A3A"/>
    <w:rsid w:val="00AD2F1E"/>
    <w:rsid w:val="00AE0C58"/>
    <w:rsid w:val="00AE46F0"/>
    <w:rsid w:val="00AF2AEB"/>
    <w:rsid w:val="00AF347A"/>
    <w:rsid w:val="00AF4569"/>
    <w:rsid w:val="00B01225"/>
    <w:rsid w:val="00B01C94"/>
    <w:rsid w:val="00B02408"/>
    <w:rsid w:val="00B031D0"/>
    <w:rsid w:val="00B03B57"/>
    <w:rsid w:val="00B05126"/>
    <w:rsid w:val="00B06533"/>
    <w:rsid w:val="00B073CC"/>
    <w:rsid w:val="00B1710E"/>
    <w:rsid w:val="00B25261"/>
    <w:rsid w:val="00B279FD"/>
    <w:rsid w:val="00B30E24"/>
    <w:rsid w:val="00B3106F"/>
    <w:rsid w:val="00B35CF9"/>
    <w:rsid w:val="00B40109"/>
    <w:rsid w:val="00B42974"/>
    <w:rsid w:val="00B42C42"/>
    <w:rsid w:val="00B42F5E"/>
    <w:rsid w:val="00B4365B"/>
    <w:rsid w:val="00B439BB"/>
    <w:rsid w:val="00B443B0"/>
    <w:rsid w:val="00B4741C"/>
    <w:rsid w:val="00B478EE"/>
    <w:rsid w:val="00B63029"/>
    <w:rsid w:val="00B6314A"/>
    <w:rsid w:val="00B638E8"/>
    <w:rsid w:val="00B65DF6"/>
    <w:rsid w:val="00B67EBB"/>
    <w:rsid w:val="00B70EE8"/>
    <w:rsid w:val="00B75480"/>
    <w:rsid w:val="00B76169"/>
    <w:rsid w:val="00B811C0"/>
    <w:rsid w:val="00B81248"/>
    <w:rsid w:val="00B8352C"/>
    <w:rsid w:val="00B844C7"/>
    <w:rsid w:val="00B853AF"/>
    <w:rsid w:val="00BA0E8D"/>
    <w:rsid w:val="00BA1399"/>
    <w:rsid w:val="00BA47FE"/>
    <w:rsid w:val="00BA4E3B"/>
    <w:rsid w:val="00BA56C7"/>
    <w:rsid w:val="00BC45AE"/>
    <w:rsid w:val="00BC5794"/>
    <w:rsid w:val="00BC611F"/>
    <w:rsid w:val="00BC7CA9"/>
    <w:rsid w:val="00BE0E2E"/>
    <w:rsid w:val="00BE15E6"/>
    <w:rsid w:val="00BE18F7"/>
    <w:rsid w:val="00BE37A5"/>
    <w:rsid w:val="00BE5ECD"/>
    <w:rsid w:val="00BE7399"/>
    <w:rsid w:val="00BE7CA6"/>
    <w:rsid w:val="00BF1519"/>
    <w:rsid w:val="00BF5C23"/>
    <w:rsid w:val="00BF71E1"/>
    <w:rsid w:val="00C0126C"/>
    <w:rsid w:val="00C029D4"/>
    <w:rsid w:val="00C04A01"/>
    <w:rsid w:val="00C05629"/>
    <w:rsid w:val="00C07381"/>
    <w:rsid w:val="00C07A69"/>
    <w:rsid w:val="00C26EFF"/>
    <w:rsid w:val="00C2706F"/>
    <w:rsid w:val="00C33AFB"/>
    <w:rsid w:val="00C423DC"/>
    <w:rsid w:val="00C43416"/>
    <w:rsid w:val="00C43E58"/>
    <w:rsid w:val="00C46663"/>
    <w:rsid w:val="00C63FAD"/>
    <w:rsid w:val="00C66D9D"/>
    <w:rsid w:val="00C679C3"/>
    <w:rsid w:val="00C7180D"/>
    <w:rsid w:val="00C72378"/>
    <w:rsid w:val="00C7326B"/>
    <w:rsid w:val="00C74258"/>
    <w:rsid w:val="00C74522"/>
    <w:rsid w:val="00C74F2E"/>
    <w:rsid w:val="00C77A3B"/>
    <w:rsid w:val="00C84D8B"/>
    <w:rsid w:val="00C85A44"/>
    <w:rsid w:val="00C87470"/>
    <w:rsid w:val="00C911B4"/>
    <w:rsid w:val="00C91E1D"/>
    <w:rsid w:val="00C969DE"/>
    <w:rsid w:val="00CA03A9"/>
    <w:rsid w:val="00CA3DC3"/>
    <w:rsid w:val="00CA5C78"/>
    <w:rsid w:val="00CA5D3B"/>
    <w:rsid w:val="00CA649D"/>
    <w:rsid w:val="00CB2B6A"/>
    <w:rsid w:val="00CB2FB4"/>
    <w:rsid w:val="00CB4265"/>
    <w:rsid w:val="00CB57C8"/>
    <w:rsid w:val="00CB5BA4"/>
    <w:rsid w:val="00CC42A4"/>
    <w:rsid w:val="00CD048B"/>
    <w:rsid w:val="00CD089F"/>
    <w:rsid w:val="00CD11F8"/>
    <w:rsid w:val="00CD4440"/>
    <w:rsid w:val="00CD53DC"/>
    <w:rsid w:val="00CE250C"/>
    <w:rsid w:val="00CE25F7"/>
    <w:rsid w:val="00CE4239"/>
    <w:rsid w:val="00CE6A0C"/>
    <w:rsid w:val="00CF3E9E"/>
    <w:rsid w:val="00CF5415"/>
    <w:rsid w:val="00D02F18"/>
    <w:rsid w:val="00D1290F"/>
    <w:rsid w:val="00D12EA7"/>
    <w:rsid w:val="00D156E0"/>
    <w:rsid w:val="00D23B38"/>
    <w:rsid w:val="00D24BFD"/>
    <w:rsid w:val="00D25A39"/>
    <w:rsid w:val="00D266D3"/>
    <w:rsid w:val="00D30083"/>
    <w:rsid w:val="00D3490F"/>
    <w:rsid w:val="00D34BD7"/>
    <w:rsid w:val="00D36207"/>
    <w:rsid w:val="00D36AB2"/>
    <w:rsid w:val="00D40384"/>
    <w:rsid w:val="00D430E2"/>
    <w:rsid w:val="00D44EDC"/>
    <w:rsid w:val="00D54021"/>
    <w:rsid w:val="00D55A1F"/>
    <w:rsid w:val="00D60C72"/>
    <w:rsid w:val="00D6162F"/>
    <w:rsid w:val="00D63656"/>
    <w:rsid w:val="00D66689"/>
    <w:rsid w:val="00D813AF"/>
    <w:rsid w:val="00D853BD"/>
    <w:rsid w:val="00D863F8"/>
    <w:rsid w:val="00D940FD"/>
    <w:rsid w:val="00D9495E"/>
    <w:rsid w:val="00D94961"/>
    <w:rsid w:val="00DA3CC6"/>
    <w:rsid w:val="00DA7380"/>
    <w:rsid w:val="00DB436B"/>
    <w:rsid w:val="00DB4EEA"/>
    <w:rsid w:val="00DB70BA"/>
    <w:rsid w:val="00DB7F32"/>
    <w:rsid w:val="00DC04A0"/>
    <w:rsid w:val="00DC06A7"/>
    <w:rsid w:val="00DC4C64"/>
    <w:rsid w:val="00DC5072"/>
    <w:rsid w:val="00DC727F"/>
    <w:rsid w:val="00DD34C2"/>
    <w:rsid w:val="00DD34DF"/>
    <w:rsid w:val="00DD736C"/>
    <w:rsid w:val="00DD7822"/>
    <w:rsid w:val="00DE0DFA"/>
    <w:rsid w:val="00DE7E5B"/>
    <w:rsid w:val="00DF0944"/>
    <w:rsid w:val="00DF1A41"/>
    <w:rsid w:val="00DF61AA"/>
    <w:rsid w:val="00DF72FB"/>
    <w:rsid w:val="00E017C3"/>
    <w:rsid w:val="00E06EF7"/>
    <w:rsid w:val="00E109B2"/>
    <w:rsid w:val="00E140B5"/>
    <w:rsid w:val="00E1483D"/>
    <w:rsid w:val="00E14C71"/>
    <w:rsid w:val="00E1764E"/>
    <w:rsid w:val="00E2080C"/>
    <w:rsid w:val="00E26CDD"/>
    <w:rsid w:val="00E31599"/>
    <w:rsid w:val="00E33C9E"/>
    <w:rsid w:val="00E42416"/>
    <w:rsid w:val="00E47B9D"/>
    <w:rsid w:val="00E50D59"/>
    <w:rsid w:val="00E53798"/>
    <w:rsid w:val="00E538C3"/>
    <w:rsid w:val="00E53DF3"/>
    <w:rsid w:val="00E5416F"/>
    <w:rsid w:val="00E56013"/>
    <w:rsid w:val="00E57351"/>
    <w:rsid w:val="00E61420"/>
    <w:rsid w:val="00E627E1"/>
    <w:rsid w:val="00E64BCA"/>
    <w:rsid w:val="00E66876"/>
    <w:rsid w:val="00E75B8E"/>
    <w:rsid w:val="00E76213"/>
    <w:rsid w:val="00E76DCC"/>
    <w:rsid w:val="00E829E9"/>
    <w:rsid w:val="00E84871"/>
    <w:rsid w:val="00E84BC3"/>
    <w:rsid w:val="00E8545F"/>
    <w:rsid w:val="00E91AA1"/>
    <w:rsid w:val="00E92542"/>
    <w:rsid w:val="00E94FCA"/>
    <w:rsid w:val="00E9539E"/>
    <w:rsid w:val="00E95DF7"/>
    <w:rsid w:val="00EA13B5"/>
    <w:rsid w:val="00EA2901"/>
    <w:rsid w:val="00EA5051"/>
    <w:rsid w:val="00EB5E53"/>
    <w:rsid w:val="00EC1B11"/>
    <w:rsid w:val="00EC4ED2"/>
    <w:rsid w:val="00ED013F"/>
    <w:rsid w:val="00ED4F61"/>
    <w:rsid w:val="00EE1259"/>
    <w:rsid w:val="00EE177F"/>
    <w:rsid w:val="00EE5448"/>
    <w:rsid w:val="00EF3577"/>
    <w:rsid w:val="00F01742"/>
    <w:rsid w:val="00F06CDC"/>
    <w:rsid w:val="00F11364"/>
    <w:rsid w:val="00F117BC"/>
    <w:rsid w:val="00F20E81"/>
    <w:rsid w:val="00F2235F"/>
    <w:rsid w:val="00F237D0"/>
    <w:rsid w:val="00F27EC2"/>
    <w:rsid w:val="00F27EDF"/>
    <w:rsid w:val="00F353E6"/>
    <w:rsid w:val="00F434E4"/>
    <w:rsid w:val="00F469EC"/>
    <w:rsid w:val="00F4783F"/>
    <w:rsid w:val="00F5000C"/>
    <w:rsid w:val="00F515A2"/>
    <w:rsid w:val="00F570E2"/>
    <w:rsid w:val="00F635D8"/>
    <w:rsid w:val="00F66BC2"/>
    <w:rsid w:val="00F7106E"/>
    <w:rsid w:val="00F823DD"/>
    <w:rsid w:val="00F84BB8"/>
    <w:rsid w:val="00F84C68"/>
    <w:rsid w:val="00F850C1"/>
    <w:rsid w:val="00F86995"/>
    <w:rsid w:val="00F90063"/>
    <w:rsid w:val="00F9174B"/>
    <w:rsid w:val="00F918EC"/>
    <w:rsid w:val="00FA090D"/>
    <w:rsid w:val="00FA103F"/>
    <w:rsid w:val="00FA1132"/>
    <w:rsid w:val="00FA4929"/>
    <w:rsid w:val="00FA7903"/>
    <w:rsid w:val="00FB5A3F"/>
    <w:rsid w:val="00FB7FB4"/>
    <w:rsid w:val="00FC2133"/>
    <w:rsid w:val="00FC355E"/>
    <w:rsid w:val="00FC4EC1"/>
    <w:rsid w:val="00FC5112"/>
    <w:rsid w:val="00FC597C"/>
    <w:rsid w:val="00FC62EC"/>
    <w:rsid w:val="00FC7001"/>
    <w:rsid w:val="00FC7F2C"/>
    <w:rsid w:val="00FD1387"/>
    <w:rsid w:val="00FD20AF"/>
    <w:rsid w:val="00FE26B6"/>
    <w:rsid w:val="00FE4F2C"/>
    <w:rsid w:val="00FE5837"/>
    <w:rsid w:val="00FE6311"/>
    <w:rsid w:val="00FF310A"/>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9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Body">
    <w:name w:val="Body"/>
    <w:autoRedefine/>
    <w:uiPriority w:val="99"/>
    <w:rsid w:val="006A3CA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line="280" w:lineRule="exact"/>
    </w:pPr>
    <w:rPr>
      <w:rFonts w:asciiTheme="minorHAnsi" w:eastAsia="Times New Roman" w:hAnsiTheme="minorHAnsi" w:cstheme="minorHAnsi"/>
      <w:sz w:val="20"/>
      <w:szCs w:val="20"/>
      <w:lang w:val="en-GB"/>
    </w:rPr>
  </w:style>
  <w:style w:type="paragraph" w:customStyle="1" w:styleId="Heading">
    <w:name w:val="Heading"/>
    <w:basedOn w:val="Normal"/>
    <w:qFormat/>
    <w:rsid w:val="00037A57"/>
    <w:pPr>
      <w:spacing w:before="40" w:after="120"/>
    </w:pPr>
    <w:rPr>
      <w:rFonts w:ascii="Arial" w:hAnsi="Arial" w:cs="Arial"/>
      <w:b/>
      <w:sz w:val="28"/>
      <w:szCs w:val="19"/>
    </w:rPr>
  </w:style>
  <w:style w:type="paragraph" w:styleId="Header">
    <w:name w:val="header"/>
    <w:basedOn w:val="Normal"/>
    <w:link w:val="HeaderChar"/>
    <w:uiPriority w:val="99"/>
    <w:unhideWhenUsed/>
    <w:rsid w:val="00995432"/>
    <w:pPr>
      <w:tabs>
        <w:tab w:val="center" w:pos="4513"/>
        <w:tab w:val="right" w:pos="9026"/>
      </w:tabs>
    </w:pPr>
  </w:style>
  <w:style w:type="character" w:customStyle="1" w:styleId="HeaderChar">
    <w:name w:val="Header Char"/>
    <w:basedOn w:val="DefaultParagraphFont"/>
    <w:link w:val="Header"/>
    <w:uiPriority w:val="99"/>
    <w:rsid w:val="00995432"/>
    <w:rPr>
      <w:rFonts w:ascii="Times New Roman" w:eastAsia="Times New Roman" w:hAnsi="Times New Roman"/>
      <w:sz w:val="24"/>
      <w:szCs w:val="24"/>
      <w:lang w:val="en-GB"/>
    </w:rPr>
  </w:style>
  <w:style w:type="paragraph" w:styleId="Footer">
    <w:name w:val="footer"/>
    <w:basedOn w:val="Normal"/>
    <w:link w:val="FooterChar"/>
    <w:uiPriority w:val="99"/>
    <w:unhideWhenUsed/>
    <w:rsid w:val="00995432"/>
    <w:pPr>
      <w:tabs>
        <w:tab w:val="center" w:pos="4513"/>
        <w:tab w:val="right" w:pos="9026"/>
      </w:tabs>
    </w:pPr>
  </w:style>
  <w:style w:type="table" w:styleId="TableGrid">
    <w:name w:val="Table Grid"/>
    <w:basedOn w:val="TableNormal"/>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character" w:customStyle="1" w:styleId="FooterChar">
    <w:name w:val="Footer Char"/>
    <w:basedOn w:val="DefaultParagraphFont"/>
    <w:link w:val="Footer"/>
    <w:uiPriority w:val="99"/>
    <w:rsid w:val="00995432"/>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B8352C"/>
    <w:rPr>
      <w:color w:val="0000FF"/>
      <w:sz w:val="22"/>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SubBL">
    <w:name w:val="Sub BL"/>
    <w:basedOn w:val="BL"/>
    <w:qFormat/>
    <w:rsid w:val="003E0AD8"/>
    <w:pPr>
      <w:numPr>
        <w:ilvl w:val="1"/>
      </w:numPr>
    </w:pPr>
    <w:rPr>
      <w:sz w:val="20"/>
    </w:rPr>
  </w:style>
  <w:style w:type="character" w:styleId="PageNumber">
    <w:name w:val="page number"/>
    <w:basedOn w:val="DefaultParagraphFont"/>
    <w:unhideWhenUsed/>
    <w:rsid w:val="00F515A2"/>
  </w:style>
  <w:style w:type="paragraph" w:customStyle="1" w:styleId="BL">
    <w:name w:val="BL"/>
    <w:uiPriority w:val="99"/>
    <w:rsid w:val="003E0AD8"/>
    <w:pPr>
      <w:numPr>
        <w:numId w:val="2"/>
      </w:numPr>
      <w:spacing w:after="80"/>
    </w:pPr>
    <w:rPr>
      <w:rFonts w:ascii="Arial" w:eastAsia="Times New Roman" w:hAnsi="Arial" w:cs="Arial"/>
      <w:szCs w:val="19"/>
      <w:lang w:val="en-GB"/>
    </w:rPr>
  </w:style>
  <w:style w:type="paragraph" w:customStyle="1" w:styleId="BasicParagraph">
    <w:name w:val="[Basic Paragraph]"/>
    <w:basedOn w:val="Normal"/>
    <w:uiPriority w:val="99"/>
    <w:rsid w:val="00A86E62"/>
    <w:pPr>
      <w:widowControl w:val="0"/>
      <w:suppressAutoHyphens/>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Ahead">
    <w:name w:val="A head"/>
    <w:basedOn w:val="Normal"/>
    <w:uiPriority w:val="99"/>
    <w:rsid w:val="00A86E62"/>
    <w:pPr>
      <w:spacing w:after="480"/>
    </w:pPr>
    <w:rPr>
      <w:rFonts w:ascii="Arial" w:hAnsi="Arial" w:cs="Arial"/>
      <w:sz w:val="48"/>
      <w:szCs w:val="48"/>
    </w:rPr>
  </w:style>
  <w:style w:type="paragraph" w:customStyle="1" w:styleId="Cheadrule">
    <w:name w:val="Chead+rule"/>
    <w:rsid w:val="00280075"/>
    <w:pPr>
      <w:keepNext/>
      <w:widowControl w:val="0"/>
      <w:pBdr>
        <w:top w:val="single" w:sz="6" w:space="1" w:color="auto"/>
      </w:pBdr>
      <w:spacing w:before="240" w:after="120"/>
    </w:pPr>
    <w:rPr>
      <w:rFonts w:ascii="Arial" w:eastAsia="Times New Roman" w:hAnsi="Arial"/>
      <w:b/>
      <w:sz w:val="24"/>
      <w:szCs w:val="20"/>
      <w:lang w:val="en-GB"/>
    </w:rPr>
  </w:style>
  <w:style w:type="paragraph" w:customStyle="1" w:styleId="Bulletlistlastitem">
    <w:name w:val="Bullet list last item"/>
    <w:basedOn w:val="Normal"/>
    <w:next w:val="Normal"/>
    <w:rsid w:val="00037A57"/>
    <w:pPr>
      <w:tabs>
        <w:tab w:val="num" w:pos="360"/>
      </w:tabs>
      <w:spacing w:after="120"/>
      <w:ind w:left="360" w:hanging="360"/>
    </w:pPr>
    <w:rPr>
      <w:rFonts w:ascii="Arial" w:hAnsi="Arial"/>
      <w:sz w:val="18"/>
      <w:szCs w:val="20"/>
    </w:rPr>
  </w:style>
  <w:style w:type="paragraph" w:customStyle="1" w:styleId="Bulletlistintable">
    <w:name w:val="Bullet list in table"/>
    <w:basedOn w:val="Normal"/>
    <w:rsid w:val="00037A57"/>
    <w:pPr>
      <w:tabs>
        <w:tab w:val="left" w:pos="284"/>
        <w:tab w:val="num" w:pos="360"/>
      </w:tabs>
      <w:ind w:left="283" w:right="113" w:hanging="360"/>
    </w:pPr>
    <w:rPr>
      <w:rFonts w:ascii="Arial" w:hAnsi="Arial"/>
      <w:sz w:val="18"/>
      <w:szCs w:val="20"/>
    </w:rPr>
  </w:style>
  <w:style w:type="paragraph" w:styleId="NormalWeb">
    <w:name w:val="Normal (Web)"/>
    <w:basedOn w:val="Normal"/>
    <w:uiPriority w:val="99"/>
    <w:unhideWhenUsed/>
    <w:rsid w:val="00FE4F2C"/>
    <w:pPr>
      <w:spacing w:before="100" w:beforeAutospacing="1" w:after="100" w:afterAutospacing="1"/>
    </w:pPr>
    <w:rPr>
      <w:rFonts w:eastAsia="Calibri"/>
      <w:sz w:val="20"/>
      <w:szCs w:val="20"/>
    </w:rPr>
  </w:style>
  <w:style w:type="character" w:styleId="UnresolvedMention">
    <w:name w:val="Unresolved Mention"/>
    <w:basedOn w:val="DefaultParagraphFont"/>
    <w:uiPriority w:val="99"/>
    <w:semiHidden/>
    <w:unhideWhenUsed/>
    <w:rsid w:val="00FF310A"/>
    <w:rPr>
      <w:color w:val="605E5C"/>
      <w:shd w:val="clear" w:color="auto" w:fill="E1DFDD"/>
    </w:rPr>
  </w:style>
  <w:style w:type="paragraph" w:customStyle="1" w:styleId="03Tabletext">
    <w:name w:val="03 Table text"/>
    <w:qFormat/>
    <w:rsid w:val="00B03B57"/>
    <w:pPr>
      <w:tabs>
        <w:tab w:val="left" w:pos="284"/>
        <w:tab w:val="left" w:pos="567"/>
      </w:tabs>
      <w:spacing w:before="40" w:after="40"/>
    </w:pPr>
    <w:rPr>
      <w:rFonts w:ascii="Arial" w:eastAsia="Times New Roman" w:hAnsi="Arial" w:cs="Arial"/>
      <w:sz w:val="19"/>
      <w:szCs w:val="19"/>
      <w:lang w:val="en-GB"/>
    </w:rPr>
  </w:style>
  <w:style w:type="paragraph" w:styleId="ListParagraph">
    <w:name w:val="List Paragraph"/>
    <w:basedOn w:val="Normal"/>
    <w:uiPriority w:val="34"/>
    <w:qFormat/>
    <w:rsid w:val="0048418C"/>
    <w:pPr>
      <w:ind w:left="720"/>
      <w:contextualSpacing/>
    </w:pPr>
  </w:style>
  <w:style w:type="character" w:customStyle="1" w:styleId="normaltextrun">
    <w:name w:val="normaltextrun"/>
    <w:basedOn w:val="DefaultParagraphFont"/>
    <w:rsid w:val="008334CA"/>
  </w:style>
  <w:style w:type="character" w:customStyle="1" w:styleId="eop">
    <w:name w:val="eop"/>
    <w:basedOn w:val="DefaultParagraphFont"/>
    <w:rsid w:val="0083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5268">
      <w:bodyDiv w:val="1"/>
      <w:marLeft w:val="0"/>
      <w:marRight w:val="0"/>
      <w:marTop w:val="0"/>
      <w:marBottom w:val="0"/>
      <w:divBdr>
        <w:top w:val="none" w:sz="0" w:space="0" w:color="auto"/>
        <w:left w:val="none" w:sz="0" w:space="0" w:color="auto"/>
        <w:bottom w:val="none" w:sz="0" w:space="0" w:color="auto"/>
        <w:right w:val="none" w:sz="0" w:space="0" w:color="auto"/>
      </w:divBdr>
      <w:divsChild>
        <w:div w:id="1265456911">
          <w:marLeft w:val="-108"/>
          <w:marRight w:val="0"/>
          <w:marTop w:val="0"/>
          <w:marBottom w:val="0"/>
          <w:divBdr>
            <w:top w:val="none" w:sz="0" w:space="0" w:color="auto"/>
            <w:left w:val="none" w:sz="0" w:space="0" w:color="auto"/>
            <w:bottom w:val="none" w:sz="0" w:space="0" w:color="auto"/>
            <w:right w:val="none" w:sz="0" w:space="0" w:color="auto"/>
          </w:divBdr>
        </w:div>
      </w:divsChild>
    </w:div>
    <w:div w:id="172258219">
      <w:bodyDiv w:val="1"/>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sChild>
                <w:div w:id="2106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1320113">
      <w:bodyDiv w:val="1"/>
      <w:marLeft w:val="0"/>
      <w:marRight w:val="0"/>
      <w:marTop w:val="0"/>
      <w:marBottom w:val="0"/>
      <w:divBdr>
        <w:top w:val="none" w:sz="0" w:space="0" w:color="auto"/>
        <w:left w:val="none" w:sz="0" w:space="0" w:color="auto"/>
        <w:bottom w:val="none" w:sz="0" w:space="0" w:color="auto"/>
        <w:right w:val="none" w:sz="0" w:space="0" w:color="auto"/>
      </w:divBdr>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26042168">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2134052888">
      <w:bodyDiv w:val="1"/>
      <w:marLeft w:val="0"/>
      <w:marRight w:val="0"/>
      <w:marTop w:val="0"/>
      <w:marBottom w:val="0"/>
      <w:divBdr>
        <w:top w:val="none" w:sz="0" w:space="0" w:color="auto"/>
        <w:left w:val="none" w:sz="0" w:space="0" w:color="auto"/>
        <w:bottom w:val="none" w:sz="0" w:space="0" w:color="auto"/>
        <w:right w:val="none" w:sz="0" w:space="0" w:color="auto"/>
      </w:divBdr>
      <w:divsChild>
        <w:div w:id="669911254">
          <w:marLeft w:val="0"/>
          <w:marRight w:val="0"/>
          <w:marTop w:val="0"/>
          <w:marBottom w:val="0"/>
          <w:divBdr>
            <w:top w:val="none" w:sz="0" w:space="0" w:color="auto"/>
            <w:left w:val="none" w:sz="0" w:space="0" w:color="auto"/>
            <w:bottom w:val="none" w:sz="0" w:space="0" w:color="auto"/>
            <w:right w:val="none" w:sz="0" w:space="0" w:color="auto"/>
          </w:divBdr>
          <w:divsChild>
            <w:div w:id="53699075">
              <w:marLeft w:val="0"/>
              <w:marRight w:val="0"/>
              <w:marTop w:val="0"/>
              <w:marBottom w:val="0"/>
              <w:divBdr>
                <w:top w:val="none" w:sz="0" w:space="0" w:color="auto"/>
                <w:left w:val="none" w:sz="0" w:space="0" w:color="auto"/>
                <w:bottom w:val="none" w:sz="0" w:space="0" w:color="auto"/>
                <w:right w:val="none" w:sz="0" w:space="0" w:color="auto"/>
              </w:divBdr>
              <w:divsChild>
                <w:div w:id="8787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C54E9-4F7E-4CC0-AACB-8168F039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3337</Words>
  <Characters>19025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2013-11-06T08:33:00Z</cp:lastPrinted>
  <dcterms:created xsi:type="dcterms:W3CDTF">2020-10-07T10:20:00Z</dcterms:created>
  <dcterms:modified xsi:type="dcterms:W3CDTF">2021-09-01T12:03:00Z</dcterms:modified>
</cp:coreProperties>
</file>